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C1" w:rsidRDefault="00837EC5" w:rsidP="00837EC5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Selçuk Üniversitesi Güzel Sanatlar Fakültesi Geleneksel Türk Sanatları Bölümü bünyesinde,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Anasanat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dalı öğretim elemanları çalışmalarından oluşan sergi, Karatay Ali Ulvi Kurucu Gençlik </w:t>
      </w:r>
      <w:r>
        <w:rPr>
          <w:rFonts w:ascii="Times New Roman" w:hAnsi="Times New Roman" w:cs="Times New Roman"/>
          <w:sz w:val="24"/>
          <w:szCs w:val="24"/>
        </w:rPr>
        <w:t>Merkezinde düzenlendi</w:t>
      </w:r>
      <w:r>
        <w:rPr>
          <w:rFonts w:ascii="Times New Roman" w:hAnsi="Times New Roman" w:cs="Times New Roman"/>
          <w:sz w:val="24"/>
          <w:szCs w:val="24"/>
        </w:rPr>
        <w:t xml:space="preserve">. Necmettin Erbakan Üniversitesi Selçuklu Kültür ve Medeniyeti Uygulama ve Araştırma Merkezi tarafından Vakıflar Konya Bölge Müdürlüğü, Karatay Belediyesi ve Fakültemiz ortaklığı ile her ay düzenli tekrarlanan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Celalaeddin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Karatay Konferansları Mayıs a</w:t>
      </w:r>
      <w:r>
        <w:rPr>
          <w:rFonts w:ascii="Times New Roman" w:hAnsi="Times New Roman" w:cs="Times New Roman"/>
          <w:sz w:val="24"/>
          <w:szCs w:val="24"/>
        </w:rPr>
        <w:t>yı etkinliği kapsamında açılan</w:t>
      </w:r>
      <w:r>
        <w:rPr>
          <w:rFonts w:ascii="Times New Roman" w:hAnsi="Times New Roman" w:cs="Times New Roman"/>
          <w:sz w:val="24"/>
          <w:szCs w:val="24"/>
        </w:rPr>
        <w:t xml:space="preserve"> sergide amaç hat sanatı eserlerini sunmak ve etkinliğe destek vermek olarak belirlenmiştir.</w:t>
      </w:r>
      <w:bookmarkStart w:id="0" w:name="_GoBack"/>
      <w:bookmarkEnd w:id="0"/>
    </w:p>
    <w:sectPr w:rsidR="00F33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68"/>
    <w:rsid w:val="00837EC5"/>
    <w:rsid w:val="00861B68"/>
    <w:rsid w:val="00F3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24AB"/>
  <w15:chartTrackingRefBased/>
  <w15:docId w15:val="{BC408913-94A8-4053-8394-4A80143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>Silentall Unattended Installer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2</cp:revision>
  <dcterms:created xsi:type="dcterms:W3CDTF">2024-06-04T11:54:00Z</dcterms:created>
  <dcterms:modified xsi:type="dcterms:W3CDTF">2024-06-04T11:56:00Z</dcterms:modified>
</cp:coreProperties>
</file>