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25" w:rsidRPr="00CD3125" w:rsidRDefault="00CD3125" w:rsidP="00CD3125">
      <w:pPr>
        <w:spacing w:after="0" w:line="240" w:lineRule="auto"/>
        <w:rPr>
          <w:rFonts w:ascii="Times New Roman" w:eastAsia="Times New Roman" w:hAnsi="Times New Roman" w:cs="Times New Roman"/>
          <w:sz w:val="24"/>
          <w:szCs w:val="24"/>
          <w:lang w:eastAsia="tr-TR"/>
        </w:rPr>
      </w:pPr>
      <w:r w:rsidRPr="00CD3125">
        <w:rPr>
          <w:rFonts w:ascii="Arial" w:eastAsia="Times New Roman" w:hAnsi="Arial" w:cs="Arial"/>
          <w:color w:val="1C283D"/>
          <w:sz w:val="14"/>
          <w:szCs w:val="14"/>
          <w:shd w:val="clear" w:color="auto" w:fill="FFFFFF"/>
          <w:lang w:eastAsia="tr-TR"/>
        </w:rPr>
        <w:t>Resmi Gazete Tarihi: 26.04.2014 Resmi Gazete Sayısı: 28983</w:t>
      </w:r>
      <w:r w:rsidRPr="00CD3125">
        <w:rPr>
          <w:rFonts w:ascii="Arial" w:eastAsia="Times New Roman" w:hAnsi="Arial" w:cs="Arial"/>
          <w:color w:val="1C283D"/>
          <w:sz w:val="14"/>
          <w:szCs w:val="14"/>
          <w:lang w:eastAsia="tr-TR"/>
        </w:rPr>
        <w:br/>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TIPTA VE DİŞ HEKİMLİĞİNDE UZMANLIK EĞİTİMİ YÖNETMELİĞİ</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BİRİNCİ BÖLÜM</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Amaç, Kapsam, Dayanak ve Tanımlar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Amaç ve kapsam</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 –</w:t>
      </w:r>
      <w:r w:rsidRPr="00CD3125">
        <w:rPr>
          <w:rFonts w:ascii="Calibri" w:eastAsia="Times New Roman" w:hAnsi="Calibri" w:cs="Calibri"/>
          <w:color w:val="1C283D"/>
          <w:lang w:eastAsia="tr-TR"/>
        </w:rPr>
        <w:t> (1) Bu Yönetmeliğin amacı; tıp ve diş hekimliği alanlarında uzmanlık eğitimi, uzmanlık belgelerinin verilmesi ve Tıpta Uzmanlık Kurulunun çalışma usul ve esaslarını düzenlemektir.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Bu Yönetmelik; Tıpta Uzmanlık Kurulu ile tıp ve diş hekimliği alanlarında eğitim vermeye yetkili kurum ve uzmanlık eğitimi ile ilgili programları ve kişileri kapsar.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Dayanak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 –</w:t>
      </w:r>
      <w:r w:rsidRPr="00CD3125">
        <w:rPr>
          <w:rFonts w:ascii="Calibri" w:eastAsia="Times New Roman" w:hAnsi="Calibri" w:cs="Calibri"/>
          <w:color w:val="1C283D"/>
          <w:lang w:eastAsia="tr-TR"/>
        </w:rPr>
        <w:t xml:space="preserve"> (1) Bu Yönetmelik, </w:t>
      </w:r>
      <w:proofErr w:type="gramStart"/>
      <w:r w:rsidRPr="00CD3125">
        <w:rPr>
          <w:rFonts w:ascii="Calibri" w:eastAsia="Times New Roman" w:hAnsi="Calibri" w:cs="Calibri"/>
          <w:color w:val="1C283D"/>
          <w:lang w:eastAsia="tr-TR"/>
        </w:rPr>
        <w:t>11/4/1928</w:t>
      </w:r>
      <w:proofErr w:type="gramEnd"/>
      <w:r w:rsidRPr="00CD3125">
        <w:rPr>
          <w:rFonts w:ascii="Calibri" w:eastAsia="Times New Roman" w:hAnsi="Calibri" w:cs="Calibri"/>
          <w:color w:val="1C283D"/>
          <w:lang w:eastAsia="tr-TR"/>
        </w:rPr>
        <w:t xml:space="preserve"> tarihli ve 1219 sayılı Tababet ve </w:t>
      </w:r>
      <w:proofErr w:type="spellStart"/>
      <w:r w:rsidRPr="00CD3125">
        <w:rPr>
          <w:rFonts w:ascii="Calibri" w:eastAsia="Times New Roman" w:hAnsi="Calibri" w:cs="Calibri"/>
          <w:color w:val="1C283D"/>
          <w:lang w:eastAsia="tr-TR"/>
        </w:rPr>
        <w:t>Şuabatı</w:t>
      </w:r>
      <w:proofErr w:type="spellEnd"/>
      <w:r w:rsidRPr="00CD3125">
        <w:rPr>
          <w:rFonts w:ascii="Calibri" w:eastAsia="Times New Roman" w:hAnsi="Calibri" w:cs="Calibri"/>
          <w:color w:val="1C283D"/>
          <w:lang w:eastAsia="tr-TR"/>
        </w:rPr>
        <w:t xml:space="preserve"> </w:t>
      </w:r>
      <w:proofErr w:type="spellStart"/>
      <w:r w:rsidRPr="00CD3125">
        <w:rPr>
          <w:rFonts w:ascii="Calibri" w:eastAsia="Times New Roman" w:hAnsi="Calibri" w:cs="Calibri"/>
          <w:color w:val="1C283D"/>
          <w:lang w:eastAsia="tr-TR"/>
        </w:rPr>
        <w:t>San’atlarının</w:t>
      </w:r>
      <w:proofErr w:type="spellEnd"/>
      <w:r w:rsidRPr="00CD3125">
        <w:rPr>
          <w:rFonts w:ascii="Calibri" w:eastAsia="Times New Roman" w:hAnsi="Calibri" w:cs="Calibri"/>
          <w:color w:val="1C283D"/>
          <w:lang w:eastAsia="tr-TR"/>
        </w:rPr>
        <w:t xml:space="preserve"> Tarzı İcrasına Dair Kanun ile 11/10/2011 tarihli ve 663 sayılı Sağlık Bakanlığı ve Bağlı Kuruluşlarının Teşkilat ve Görevleri Hakkında Kanun Hükmünde Kararnamenin 22 </w:t>
      </w:r>
      <w:proofErr w:type="spellStart"/>
      <w:r w:rsidRPr="00CD3125">
        <w:rPr>
          <w:rFonts w:ascii="Calibri" w:eastAsia="Times New Roman" w:hAnsi="Calibri" w:cs="Calibri"/>
          <w:color w:val="1C283D"/>
          <w:lang w:eastAsia="tr-TR"/>
        </w:rPr>
        <w:t>nci</w:t>
      </w:r>
      <w:proofErr w:type="spellEnd"/>
      <w:r w:rsidRPr="00CD3125">
        <w:rPr>
          <w:rFonts w:ascii="Calibri" w:eastAsia="Times New Roman" w:hAnsi="Calibri" w:cs="Calibri"/>
          <w:color w:val="1C283D"/>
          <w:lang w:eastAsia="tr-TR"/>
        </w:rPr>
        <w:t xml:space="preserve"> maddesine dayanılarak hazırlanmıştır.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Tanımlar ve kısaltmalar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3 –</w:t>
      </w:r>
      <w:r w:rsidRPr="00CD3125">
        <w:rPr>
          <w:rFonts w:ascii="Calibri" w:eastAsia="Times New Roman" w:hAnsi="Calibri" w:cs="Calibri"/>
          <w:color w:val="1C283D"/>
          <w:lang w:eastAsia="tr-TR"/>
        </w:rPr>
        <w:t> (1) Bu Yönetmelikte geçen;</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Bakanlık: Sağlık Bakanlığını,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Çekirdek eğitim müfredatı: Uzmanlık eğitimi yapılabilmesi için bir programın uygulaması gereken asgari eğitim ve öğretimi,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Çizelgeler: 1219 sayılı Kanunun eki tıpta ve diş hekimliğinde uzmanlık dalları ve eğitim sürelerine dair ek-1, ek-2 ve ek-3 sayılı çizelgeleri,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Donanım: Programın yatak sayısı, eğitim araç ve gereçleri, tıbbi cihazları gibi fiziki yapısını,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d) DUS: Diş Hekimliğinde Uzmanlık Eğitimi Giriş Sınavını,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e) Eğitici: Uzmanlık eğitimi verme yetkisine sahip kişileri,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f) Fakülte: Tıp veya diş hekimliği fakültelerini,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g) Genel Müdürlük: Sağlık Hizmetleri Genel Müdürlüğünü,</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ğ) Genişletilmiş eğitim müfredatı: Her program için çekirdek eğitim müfredatını da içeren ve o programa özgü eğitim ve öğretimi,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h) Kurul: Tıpta Uzmanlık Kurulunu,</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ı) Kurum: Programların bağlı olduğu kurumları,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i) Kurum yöneticisi: Bakanlığa bağlı hastanelerde başhekimi, fakülte ve birlikte kullanımı olan hastanelerde  dekanı, Adli Tıp Kurumunda Adli Tıp Kurumu Başkanını,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j) ÖSYM: Ölçme, Seçme ve Yerleştirme Merkezi Başkanlığını,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k) Program: Bir ya da birden fazla kurum tarafından ilgili uzmanlık dalının eğitimine yönelik eğitim standardını da içeren çekirdek eğitim müfredatını karşılayacak şekilde yapılandırılmış fonksiyonel yapıyı,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l) Program standardı: Bir programın uzmanlık eğitimi verebilmesi için sahip olması gereken asgari donanım, eğitici ve </w:t>
      </w:r>
      <w:proofErr w:type="gramStart"/>
      <w:r w:rsidRPr="00CD3125">
        <w:rPr>
          <w:rFonts w:ascii="Calibri" w:eastAsia="Times New Roman" w:hAnsi="Calibri" w:cs="Calibri"/>
          <w:color w:val="1C283D"/>
          <w:lang w:eastAsia="tr-TR"/>
        </w:rPr>
        <w:t>portföy</w:t>
      </w:r>
      <w:proofErr w:type="gramEnd"/>
      <w:r w:rsidRPr="00CD3125">
        <w:rPr>
          <w:rFonts w:ascii="Calibri" w:eastAsia="Times New Roman" w:hAnsi="Calibri" w:cs="Calibri"/>
          <w:color w:val="1C283D"/>
          <w:lang w:eastAsia="tr-TR"/>
        </w:rPr>
        <w:t xml:space="preserve"> düzeyini gösteren müfredat bileşenini,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m) Portföy: Bir programın uzmanlık eğitimi için gereken vaka, ameliyat, tetkik ve diğer tıbbi iş ve işlem çeşitliliğini,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n) Program yöneticisi: İlgili programdaki eğitimin koordinasyonunda yetkili ve sorumlu olan eğiticiyi,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o) Rotasyon: Uzmanlık öğrencisinin uzmanlık eğitimi süresi içerisinde, kendi dalı dışında Kurul tarafından belirlenen ve tamamlanması zorunlu olan eğitimi,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ö) TUS: Tıpta Uzmanlık Eğitimi Giriş Sınavını,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p) UETS: Uzmanlık Eğitimi Takip Sistemini,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r) Uzman: Çizelgelerde yer alan dallardan birinde uzmanlık eğitimini tamamlayarak o dalda sanatını uygulama hakkı ve uzmanlık unvanını kullanma yetkisi kazanmış olanları,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s) Uzmanlık eğitimi: Tıp veya diş hekimliğinde uzman olabilmek için gereken eğitim ve öğretimi,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ş) Uzmanlık öğrencisi: Kurumlarındaki kadro ve pozisyonları ne olursa olsun bu Yönetmelik hükümlerine göre uzmanlık eğitimi gören kişileri,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t) YDUS: Yan Dal Uzmanlık Eğitimi Giriş Sınavını,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u) YÖK: Yükseköğretim Kurulunu,</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color w:val="1C283D"/>
          <w:lang w:eastAsia="tr-TR"/>
        </w:rPr>
        <w:t>ifade</w:t>
      </w:r>
      <w:proofErr w:type="gramEnd"/>
      <w:r w:rsidRPr="00CD3125">
        <w:rPr>
          <w:rFonts w:ascii="Calibri" w:eastAsia="Times New Roman" w:hAnsi="Calibri" w:cs="Calibri"/>
          <w:color w:val="1C283D"/>
          <w:lang w:eastAsia="tr-TR"/>
        </w:rPr>
        <w:t xml:space="preserve"> eder.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İKİNCİ BÖLÜM</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Tıpta Uzmanlık Kurulu</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Kurulun oluşumu ve çalışma esasları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4 –</w:t>
      </w:r>
      <w:r w:rsidRPr="00CD3125">
        <w:rPr>
          <w:rFonts w:ascii="Calibri" w:eastAsia="Times New Roman" w:hAnsi="Calibri" w:cs="Calibri"/>
          <w:color w:val="1C283D"/>
          <w:lang w:eastAsia="tr-TR"/>
        </w:rPr>
        <w:t> (1) Kurul aşağıda belirtilen üyelerden oluşur: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Bakanlık Müsteşarı veya görevlendireceği Müsteşar Yardımcısı, Sağlık Hizmetleri Genel Müdürü ve I. Hukuk Müşaviri veya görevlendireceği hukuk müşaviri.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Biri diş tabibi olmak üzere eğitim hastanelerinden Bakanın seçeceği beş üye.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Dört tıp fakültesinden birer ve bir diş hekimliği fakültesinden bir üye olmak üzere YÖK’ün seçeceği beş üye.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Gülhane Askeri Tıp Fakültesinin seçeceği bir üye.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d) Türk Tabipleri Birliğinin seçeceği bir üye.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e) Türk Diş Hekimleri Birliğinin seçeceği bir üye.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Kurumlar, seçecekleri asıl üye sayısı kadar yedek üye de belirler.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Kurula seçilecek asıl ve yedek üyelerin uzman olmaları, ayrıca en az üç yıllık eğitim görevlisi ya da profesör unvanına sahip bulunmaları şarttır. Üyelerin görev süreleri iki yıldır. Süresi bitenler yeniden seçilebilir.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Kurul, Müsteşarın daveti üzerine yılda en az iki kez toplanır; üyelerden en az beşinin teklifi ile de olağanüstü toplanır. Kurula, Müsteşar veya görevlendirilmiş Müsteşar Yardımcısı veya yapılacak ilk toplantıda üyeler arasından seçilen başkan vekili başkanlık eder.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(5) Kurul, en az dokuz üyenin katılımı ile toplanır ve oy çokluğuyla karar alır. Oylamalarda çekimser oy kullanılamaz. Oyların eşitliği halinde başkanın bulunduğu taraf çoğunluğu sağlamış sayılır. Türk Tabipleri Birliği temsilcisi yalnızca tabiplerle ilgili, Türk Diş Hekimleri Birliği temsilcisi de yalnızca diş tabipleri ile ilgili konuların görüşüleceği toplantılara katılabilir ve kendi meslek alanları ile ilgili konularda oy kullanır.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(6) Kuruldaki görüşmeler gündemdeki sıraya göre yapılır. Gündemdeki maddelerin sırası Kurul kararı ile değiştirilebilir. Her üye gündem dışı bir konunun müzakere edilmesini teklif edebilir. Önergeler yazılı olarak Kurul başkanına iletilir. Kurul başkanı, önergeler hakkında leh ve aleyhte konuşmak isteyenlere söz verir ve önergenin görüşülmesini Kurulun onayına sunar. Kurul başkanı, aynı konuyu içeren veya benzerlik gösteren önergeleri birleştirerek görüştürme yetkisine sahiptir.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(7) Kararlar ve varsa karşı oylar, karar tarihinden itibaren üç iş günü içerisinde gerekçeleri ile birlikte yazılarak imzalanır ve sekretaryaya bildirilir.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(8) Kurul toplantılarına üst üste iki kez mazeretsiz olarak katılmayanların üyeliği düşer.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(9) Kurulun sekretarya hizmetleri Genel Müdürlük tarafından yürütülür. Sekretarya hizmetlerini yürütmek üzere yeterli nitelik ve sayıda personel görevlendirilir.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Kurulun görevleri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5 –</w:t>
      </w:r>
      <w:r w:rsidRPr="00CD3125">
        <w:rPr>
          <w:rFonts w:ascii="Calibri" w:eastAsia="Times New Roman" w:hAnsi="Calibri" w:cs="Calibri"/>
          <w:color w:val="1C283D"/>
          <w:lang w:eastAsia="tr-TR"/>
        </w:rPr>
        <w:t> (1) Kurulun görevleri şunlardır: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Kurumlara program temelinde uzmanlık eğitimi yetkisi verilmesi ve bu yetkinin kaldırılmasına ilişkin teklifleri karara bağlamak.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Uzmanlık dallarının eğitim standardını da içeren çekirdek eğitim müfredatlarını belirlemek ve ilan etmek.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İlgili uzmanlık dalının çekirdek ve genişletilmiş eğitim müfredatlarına göre uygulama alanları ile temel görev ve temel yetkilerinin çerçevesini belirlemek.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Uzmanlık dallarının rotasyonları ve bu rotasyonların süreleri hakkında karar vermek.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d) Uzmanlık dallarının eğitim sürelerinin üçte bir oranına kadar arttırılabilmesi hakkında karar vermek.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e) Uzmanlık eğitiminin takip ve değerlendirme esaslarını belirlemek.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f) Programların uzmanlık eğitimi çekirdek ve genişletilmiş müfredat ve eğitim standartlarına uygunluğunu takip etmek.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g) Yapılan takipler sonucunda, eksiklikleri tespit edilen programlarda yerinde denetim yapmak veya yaptırmak, denetimler sonucunda düzenlenen raporları karara bağlamak.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ğ) Uzmanlık eğitimini bitirme sınavı jürilerinin seçim ölçütlerini belirlemek.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h) Yurt dışındaki uzmanlık eğitimi veren kurumların tanınmışlık listesini yapmak ve bu listeyi güncellemek.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ı) Yabancı ülkelerde uzmanlık eğitimi yapanların bilimsel değerlendirmesinin yapılabileceği kurumları belirlemek.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i) Yeni uzmanlık dallarının ihdas edilmesi ile ilgili görüş bildirmek, ihdas edilen dallarda uzman olacakların başvuru ölçütlerini belirlemek ve bu konudaki başvuruları karara bağlamak.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j) Sertifikaları Bakanlıkça tescil edilecek olan ve uzmanlara yönelik olan sertifikalı eğitim programları ile ilgili görüş vermek.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k) Uzmanlık eğitimi ve uzman insan gücü ile ilgili görüş vermek, uzmanlık eğitimine giriş sınavlarında programlara ait kontenjanları programların eğitim kapasitesi ve imkânlarını göz önünde bulundurarak ülke ihtiyacına göre belirlemek.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l) Görev alanıyla ilgili konularda çalışmalar yapmak ve görüş hazırlamak üzere, görev süresini ve üye sayısını belirlediği geçici komisyonlar kurmak.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m) Aynı kurum içinde veya birden fazla kurum arasında yapılacak protokol ile oluşturulacak programlar için protokol oluşturma prensiplerini belirlemek.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Görevi sona eren kurul üyelerinin yenilenmesi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6 –</w:t>
      </w:r>
      <w:r w:rsidRPr="00CD3125">
        <w:rPr>
          <w:rFonts w:ascii="Calibri" w:eastAsia="Times New Roman" w:hAnsi="Calibri" w:cs="Calibri"/>
          <w:color w:val="1C283D"/>
          <w:lang w:eastAsia="tr-TR"/>
        </w:rPr>
        <w:t> (1) Bakanlık, Kurul üyelerinin görev süresinin bitiminden en az üç ay öncesinde 4 üncü maddede belirtilen kurumlardan asıl ve yedek üyelerini tespit etmelerini ister. Kurumlar, seçecekleri asıl ve yedek üyelerin kimlik ve iletişim bilgilerini kendilerine tebliğ edilen tarihten itibaren en geç bir ay içerisinde bildirir.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Herhangi bir sebeple ayrılan veya üyeliği düşen üyenin yerine, geri kalan süreyi tamamlamak üzere aynı kurumun birinci sıradaki yedek üyesi görev yapar. Boşalan yedek üyelik yerine ilgili kurum en geç bir ay içinde yeni bir üyeyi Bakanlığa bildirir.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Herhangi bir nedenle asıl ve yedek üyeliğin boşaldığı durumlarda, bir ay içerisinde Bakanlığa bildirim yapmayan kurumun Kuruldaki ilgili üyeliği o dönem için düşer ve çalışmalarda dikkate alınmaz.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ÜÇÜNCÜ BÖLÜM</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Programlar, Eğiticiler ve Uzmanlık Öğrencileri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Akademik kurullar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7 –</w:t>
      </w:r>
      <w:r w:rsidRPr="00CD3125">
        <w:rPr>
          <w:rFonts w:ascii="Calibri" w:eastAsia="Times New Roman" w:hAnsi="Calibri" w:cs="Calibri"/>
          <w:color w:val="1C283D"/>
          <w:lang w:eastAsia="tr-TR"/>
        </w:rPr>
        <w:t> (1) Kurum; eğitim-öğretim, uygulama ve araştırma faaliyetlerinin değerlendirilmesi ve bilimsel denetimin etkinliğinin sağlanması için tabi olduğu mevzuat çerçevesinde uzmanlık eğitimini düzenleme ve koordine etme görevini kendi akademik kurullarınca yapar.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Program</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8 –</w:t>
      </w:r>
      <w:r w:rsidRPr="00CD3125">
        <w:rPr>
          <w:rFonts w:ascii="Calibri" w:eastAsia="Times New Roman" w:hAnsi="Calibri" w:cs="Calibri"/>
          <w:color w:val="1C283D"/>
          <w:lang w:eastAsia="tr-TR"/>
        </w:rPr>
        <w:t> (1) Programlardaki eğitim, Kurul tarafından ilan edilen ve eğitim standartlarını da içeren çekirdek müfredatı karşılayacak şekilde olmak zorundadır.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Program yöneticisi;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Üniversitelere ve Gülhane Askeri Tıp Akademisine bağlı uzmanlık ana dallarındaki programlarda anabilim dalı başkanı, uzmanlık yan dallarındaki programlarda bilim dalı başkanı,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Eğitim ve araştırma hastanelerinde ilgili dalın eğitim sorumlusu,</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Birlikte kullanım protokolü ile çalışan Bakanlık hastanelerinde tıp fakültesi anabilim/bilim dalı başkanları,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Adli Tıp Kurumunda kurum başkanı,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color w:val="1C283D"/>
          <w:lang w:eastAsia="tr-TR"/>
        </w:rPr>
        <w:t>olur</w:t>
      </w:r>
      <w:proofErr w:type="gramEnd"/>
      <w:r w:rsidRPr="00CD3125">
        <w:rPr>
          <w:rFonts w:ascii="Calibri" w:eastAsia="Times New Roman" w:hAnsi="Calibri" w:cs="Calibri"/>
          <w:color w:val="1C283D"/>
          <w:lang w:eastAsia="tr-TR"/>
        </w:rPr>
        <w:t>. Program yöneticisi ilgili dalda eğitici olmak zorundadır; anabilim veya bilim dalı başkanı veya eğitim ve araştırma hastanelerindeki eğitim sorumlusu ilgili dalda uzmanlık eğiticisi niteliğini haiz değilse, o dalda başka bir eğitici kurum yöneticisi tarafından program yöneticisi olarak belirlenir.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(3) Birden fazla kurumun katılımıyla oluşan programlarda program yöneticisi kurumlar arasında yapılan protokol ile belirlenir.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(4) Kurum tarafından ilgili uzmanlık eğitimine giriş sınavı öncesinde uzmanlık öğrencisi talep edilirken her bir program için eğitici, donanım ve </w:t>
      </w:r>
      <w:proofErr w:type="gramStart"/>
      <w:r w:rsidRPr="00CD3125">
        <w:rPr>
          <w:rFonts w:ascii="Calibri" w:eastAsia="Times New Roman" w:hAnsi="Calibri" w:cs="Calibri"/>
          <w:color w:val="1C283D"/>
          <w:lang w:eastAsia="tr-TR"/>
        </w:rPr>
        <w:t>portföy</w:t>
      </w:r>
      <w:proofErr w:type="gramEnd"/>
      <w:r w:rsidRPr="00CD3125">
        <w:rPr>
          <w:rFonts w:ascii="Calibri" w:eastAsia="Times New Roman" w:hAnsi="Calibri" w:cs="Calibri"/>
          <w:color w:val="1C283D"/>
          <w:lang w:eastAsia="tr-TR"/>
        </w:rPr>
        <w:t xml:space="preserve"> bakımından bilgisi, mevcut uzmanlık öğrencisi sayısı, program yöneticisi ve uygulanmakta olan müfredat Kurula bildirilir.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(5) Birden fazla bağlı ana dalı olan yan dallarda eğitim vermek amacıyla oluşturulacak programlar için program oluşturma ve uzmanlık öğrencisi talep etme usul ve esasları Kurulca alınan karar çerçevesinde belirlenir.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Programların denetimi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9 –</w:t>
      </w:r>
      <w:r w:rsidRPr="00CD3125">
        <w:rPr>
          <w:rFonts w:ascii="Calibri" w:eastAsia="Times New Roman" w:hAnsi="Calibri" w:cs="Calibri"/>
          <w:color w:val="1C283D"/>
          <w:lang w:eastAsia="tr-TR"/>
        </w:rPr>
        <w:t xml:space="preserve"> (1) Programlar çekirdek eğitim müfredatları ve standartlarına uygunlukları yönünden Kurul tarafından ya da 5 inci maddenin birinci fıkrasının (l) bendi uyarınca oluşturulan komisyonlarca, en az beş yılda bir yerinde denetlenir. Bu denetim dışında kurumlar eğitim verilen programlarıyla ilgili </w:t>
      </w:r>
      <w:proofErr w:type="spellStart"/>
      <w:r w:rsidRPr="00CD3125">
        <w:rPr>
          <w:rFonts w:ascii="Calibri" w:eastAsia="Times New Roman" w:hAnsi="Calibri" w:cs="Calibri"/>
          <w:color w:val="1C283D"/>
          <w:lang w:eastAsia="tr-TR"/>
        </w:rPr>
        <w:t>özdeğerlendirmelerini</w:t>
      </w:r>
      <w:proofErr w:type="spellEnd"/>
      <w:r w:rsidRPr="00CD3125">
        <w:rPr>
          <w:rFonts w:ascii="Calibri" w:eastAsia="Times New Roman" w:hAnsi="Calibri" w:cs="Calibri"/>
          <w:color w:val="1C283D"/>
          <w:lang w:eastAsia="tr-TR"/>
        </w:rPr>
        <w:t xml:space="preserve"> yıllık olarak UETS üzerinden Kurula sunarlar. </w:t>
      </w:r>
      <w:proofErr w:type="spellStart"/>
      <w:r w:rsidRPr="00CD3125">
        <w:rPr>
          <w:rFonts w:ascii="Calibri" w:eastAsia="Times New Roman" w:hAnsi="Calibri" w:cs="Calibri"/>
          <w:color w:val="1C283D"/>
          <w:lang w:eastAsia="tr-TR"/>
        </w:rPr>
        <w:t>Özdeğerlendirme</w:t>
      </w:r>
      <w:proofErr w:type="spellEnd"/>
      <w:r w:rsidRPr="00CD3125">
        <w:rPr>
          <w:rFonts w:ascii="Calibri" w:eastAsia="Times New Roman" w:hAnsi="Calibri" w:cs="Calibri"/>
          <w:color w:val="1C283D"/>
          <w:lang w:eastAsia="tr-TR"/>
        </w:rPr>
        <w:t xml:space="preserve"> raporunda belirgin eksiklik saptanan programlar Kurul tarafından öncelikle denetlenir. </w:t>
      </w:r>
      <w:proofErr w:type="spellStart"/>
      <w:r w:rsidRPr="00CD3125">
        <w:rPr>
          <w:rFonts w:ascii="Calibri" w:eastAsia="Times New Roman" w:hAnsi="Calibri" w:cs="Calibri"/>
          <w:color w:val="1C283D"/>
          <w:lang w:eastAsia="tr-TR"/>
        </w:rPr>
        <w:t>Özdeğerlendirme</w:t>
      </w:r>
      <w:proofErr w:type="spellEnd"/>
      <w:r w:rsidRPr="00CD3125">
        <w:rPr>
          <w:rFonts w:ascii="Calibri" w:eastAsia="Times New Roman" w:hAnsi="Calibri" w:cs="Calibri"/>
          <w:color w:val="1C283D"/>
          <w:lang w:eastAsia="tr-TR"/>
        </w:rPr>
        <w:t xml:space="preserve"> raporunda eksiklik veya yetersizlik tespit edilen programlar belirlenen eksiklikleri 6 ay içinde tamamlamak zorundadır. </w:t>
      </w:r>
      <w:proofErr w:type="spellStart"/>
      <w:r w:rsidRPr="00CD3125">
        <w:rPr>
          <w:rFonts w:ascii="Calibri" w:eastAsia="Times New Roman" w:hAnsi="Calibri" w:cs="Calibri"/>
          <w:color w:val="1C283D"/>
          <w:lang w:eastAsia="tr-TR"/>
        </w:rPr>
        <w:t>Özdeğerlendirmede</w:t>
      </w:r>
      <w:proofErr w:type="spellEnd"/>
      <w:r w:rsidRPr="00CD3125">
        <w:rPr>
          <w:rFonts w:ascii="Calibri" w:eastAsia="Times New Roman" w:hAnsi="Calibri" w:cs="Calibri"/>
          <w:color w:val="1C283D"/>
          <w:lang w:eastAsia="tr-TR"/>
        </w:rPr>
        <w:t xml:space="preserve"> eksiklik saptanan yerler için uzmanlık öğrencisi kontenjan planlaması o yıl için yapılmaz.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(2) Denetimlerden önce program tarafından 17 </w:t>
      </w:r>
      <w:proofErr w:type="spellStart"/>
      <w:r w:rsidRPr="00CD3125">
        <w:rPr>
          <w:rFonts w:ascii="Calibri" w:eastAsia="Times New Roman" w:hAnsi="Calibri" w:cs="Calibri"/>
          <w:color w:val="1C283D"/>
          <w:lang w:eastAsia="tr-TR"/>
        </w:rPr>
        <w:t>nci</w:t>
      </w:r>
      <w:proofErr w:type="spellEnd"/>
      <w:r w:rsidRPr="00CD3125">
        <w:rPr>
          <w:rFonts w:ascii="Calibri" w:eastAsia="Times New Roman" w:hAnsi="Calibri" w:cs="Calibri"/>
          <w:color w:val="1C283D"/>
          <w:lang w:eastAsia="tr-TR"/>
        </w:rPr>
        <w:t xml:space="preserve"> maddenin ikinci fıkrasının (g) bendinde bahsedilen denetim formu doldurulur ve denetleme sonrasında denetleme komisyonu tarafından hazırlanan rapora eklenir.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Denetimlerde tespit edilen eksiklik ve hataların giderilmesi için Kurul tarafından programlara uyarı yazısı gönderilir. Bu yazıda; eksiklik ve hatanın tanımı, bunların giderilmesi için alınması gereken önlemler ile verilen süre belirtilir. Verilen süre içinde eksiklik ve hataların giderilmemesi halinde programın eğitim yetkisi kaldırılır.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Eğitim yetkisi kaldırılan programlar eksikliklerini gidererek eğitim yetkisini almak için yeniden başvurabilir.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Eğitici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10 –</w:t>
      </w:r>
      <w:r w:rsidRPr="00CD3125">
        <w:rPr>
          <w:rFonts w:ascii="Calibri" w:eastAsia="Times New Roman" w:hAnsi="Calibri" w:cs="Calibri"/>
          <w:color w:val="1C283D"/>
          <w:lang w:eastAsia="tr-TR"/>
        </w:rPr>
        <w:t> (1) Adlî Tıp Kurumu dışındaki kurumlarda uzmanlık eğitimi, ilgili dalda uzman olup profesör, doçent, yardımcı doçent unvanına sahip olanlar ile eğitim görevlisi veya başasistanlar tarafından verilir. Yardımcı doçent ve başasistanların uzmanlık eğitimi verebilmeleri için bu kadrolarda bir yıl çalışmış olmaları şarttır.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Eğitici olmayan yardımcı doçent ile başasistanlar ve uzmanlar ile ilgili alanda uzman olmayan öğretim üyeleri ve öğretim görevlileri, eğiticiler nezaretinde uzmanlık eğitiminde görev alır.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(3) Adlî Tıp Kurumunda uzmanlık eğitimi, </w:t>
      </w:r>
      <w:proofErr w:type="gramStart"/>
      <w:r w:rsidRPr="00CD3125">
        <w:rPr>
          <w:rFonts w:ascii="Calibri" w:eastAsia="Times New Roman" w:hAnsi="Calibri" w:cs="Calibri"/>
          <w:color w:val="1C283D"/>
          <w:lang w:eastAsia="tr-TR"/>
        </w:rPr>
        <w:t>14/4/1982</w:t>
      </w:r>
      <w:proofErr w:type="gramEnd"/>
      <w:r w:rsidRPr="00CD3125">
        <w:rPr>
          <w:rFonts w:ascii="Calibri" w:eastAsia="Times New Roman" w:hAnsi="Calibri" w:cs="Calibri"/>
          <w:color w:val="1C283D"/>
          <w:lang w:eastAsia="tr-TR"/>
        </w:rPr>
        <w:t xml:space="preserve"> tarihli ve 2659 sayılı Adlî Tıp Kurumu Kanununda belirtilen ihtisas kurulu başkanları ile en az üç yıl süreyle ihtisas kurullarında üyelik yapmış adlî tıp uzmanları tarafından verilir.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öğrencisi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11 –</w:t>
      </w:r>
      <w:r w:rsidRPr="00CD3125">
        <w:rPr>
          <w:rFonts w:ascii="Calibri" w:eastAsia="Times New Roman" w:hAnsi="Calibri" w:cs="Calibri"/>
          <w:color w:val="1C283D"/>
          <w:lang w:eastAsia="tr-TR"/>
        </w:rPr>
        <w:t> (1) Uzmanlık öğrencisi; kurumlarındaki kadro unvanı ne olursa olsun, bu Yönetmelik ve ilgili mevzuat hükümleri çerçevesinde programlarda uzmanlık eğitimi gören, araştırma ve uygulama yapan kişilerdir.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Programlara yerleştirilen uzmanlık öğrencilerinin istihdam şekli, kurumlarının özel mevzuat hükümlerine tabidir.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Uzmanlık öğrencisi muayenehane açamaz, uzmanlık eğitiminin gerektirdiği durumlar dışında aylıklı veya aylıksız hiçbir işte çalışamaz, bu şekilde çalıştığı tespit edilen uzmanlık öğrencisinin ilgili eğitim kurumunca ilişiği kesilir.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Uzmanlık öğrencileri, uzmanlık eğitimi uygulamasından sayılmayan işlerde görevlendirilemez.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(5) Uzmanlık öğrencilerinin nöbet uygulaması üç günde birden daha sık olmayacak şekilde düzenlenir.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(6) Uzmanlık öğrencisinin programlarda, kurul tarafından belirlenmiş müfredat ve standartlarda </w:t>
      </w:r>
      <w:r w:rsidRPr="00CD3125">
        <w:rPr>
          <w:rFonts w:ascii="Calibri" w:eastAsia="Times New Roman" w:hAnsi="Calibri" w:cs="Calibri"/>
          <w:b/>
          <w:bCs/>
          <w:color w:val="1C283D"/>
          <w:lang w:eastAsia="tr-TR"/>
        </w:rPr>
        <w:t xml:space="preserve">(Ek </w:t>
      </w:r>
      <w:proofErr w:type="gramStart"/>
      <w:r w:rsidRPr="00CD3125">
        <w:rPr>
          <w:rFonts w:ascii="Calibri" w:eastAsia="Times New Roman" w:hAnsi="Calibri" w:cs="Calibri"/>
          <w:b/>
          <w:bCs/>
          <w:color w:val="1C283D"/>
          <w:lang w:eastAsia="tr-TR"/>
        </w:rPr>
        <w:t>ibare:RG</w:t>
      </w:r>
      <w:proofErr w:type="gramEnd"/>
      <w:r w:rsidRPr="00CD3125">
        <w:rPr>
          <w:rFonts w:ascii="Calibri" w:eastAsia="Times New Roman" w:hAnsi="Calibri" w:cs="Calibri"/>
          <w:b/>
          <w:bCs/>
          <w:color w:val="1C283D"/>
          <w:lang w:eastAsia="tr-TR"/>
        </w:rPr>
        <w:t>-9/4/2015-29321)</w:t>
      </w:r>
      <w:r w:rsidRPr="00CD3125">
        <w:rPr>
          <w:rFonts w:ascii="Calibri" w:eastAsia="Times New Roman" w:hAnsi="Calibri" w:cs="Calibri"/>
          <w:color w:val="1C283D"/>
          <w:u w:val="single"/>
          <w:lang w:eastAsia="tr-TR"/>
        </w:rPr>
        <w:t>eğitim </w:t>
      </w:r>
      <w:r w:rsidRPr="00CD3125">
        <w:rPr>
          <w:rFonts w:ascii="Calibri" w:eastAsia="Times New Roman" w:hAnsi="Calibri" w:cs="Calibri"/>
          <w:color w:val="1C283D"/>
          <w:lang w:eastAsia="tr-TR"/>
        </w:rPr>
        <w:t xml:space="preserve">verilmesinin sağlanmasını isteme hakkı vardır. </w:t>
      </w:r>
      <w:r w:rsidRPr="00CD3125">
        <w:rPr>
          <w:rFonts w:ascii="Calibri" w:eastAsia="Times New Roman" w:hAnsi="Calibri" w:cs="Calibri"/>
          <w:color w:val="1C283D"/>
          <w:lang w:eastAsia="tr-TR"/>
        </w:rPr>
        <w:lastRenderedPageBreak/>
        <w:t>Nöbet, çalışma ve eğitim odaları gibi eğitsel ve sosyal gereksinimleri karşılayan altyapı ve diğer standartlar kurumca sağlanır.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(7) Uzmanlık öğrencisi, programda bulunan bütün eğiticilerin gözetim ve denetiminde araştırma ve eğitim çalışmalarında ve sağlık hizmeti sunumunda görev alır, deontolojik ve etik kurallara uyar.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DÖRDÜNCÜ BÖLÜM</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eğitimine giriş sınavları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12 –</w:t>
      </w:r>
      <w:r w:rsidRPr="00CD3125">
        <w:rPr>
          <w:rFonts w:ascii="Calibri" w:eastAsia="Times New Roman" w:hAnsi="Calibri" w:cs="Calibri"/>
          <w:color w:val="1C283D"/>
          <w:lang w:eastAsia="tr-TR"/>
        </w:rPr>
        <w:t> (1) TUS yılda en az iki defa, DUS ve YDUS yılda en az bir defa olmak üzere ÖSYM tarafından yarışma esasına dayanan mesleki bilgi sınavı şeklinde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w:t>
      </w:r>
      <w:r w:rsidRPr="00CD3125">
        <w:rPr>
          <w:rFonts w:ascii="Calibri" w:eastAsia="Times New Roman" w:hAnsi="Calibri" w:cs="Calibri"/>
          <w:b/>
          <w:bCs/>
          <w:color w:val="1C283D"/>
          <w:lang w:eastAsia="tr-TR"/>
        </w:rPr>
        <w:t>(</w:t>
      </w:r>
      <w:proofErr w:type="gramStart"/>
      <w:r w:rsidRPr="00CD3125">
        <w:rPr>
          <w:rFonts w:ascii="Calibri" w:eastAsia="Times New Roman" w:hAnsi="Calibri" w:cs="Calibri"/>
          <w:b/>
          <w:bCs/>
          <w:color w:val="1C283D"/>
          <w:lang w:eastAsia="tr-TR"/>
        </w:rPr>
        <w:t>Değişik:RG</w:t>
      </w:r>
      <w:proofErr w:type="gramEnd"/>
      <w:r w:rsidRPr="00CD3125">
        <w:rPr>
          <w:rFonts w:ascii="Calibri" w:eastAsia="Times New Roman" w:hAnsi="Calibri" w:cs="Calibri"/>
          <w:b/>
          <w:bCs/>
          <w:color w:val="1C283D"/>
          <w:lang w:eastAsia="tr-TR"/>
        </w:rPr>
        <w:t>-9/4/2015-29321) </w:t>
      </w:r>
      <w:r w:rsidRPr="00CD3125">
        <w:rPr>
          <w:rFonts w:ascii="Calibri" w:eastAsia="Times New Roman" w:hAnsi="Calibri" w:cs="Calibri"/>
          <w:color w:val="1C283D"/>
          <w:lang w:eastAsia="tr-TR"/>
        </w:rPr>
        <w:t>Bu sınavlara girecek Türk Silahlı Kuvvetleri mensuplarında aranacak şartlar için özel mevzuatındaki hükümler saklıdır.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w:t>
      </w:r>
      <w:r w:rsidRPr="00CD3125">
        <w:rPr>
          <w:rFonts w:ascii="Calibri" w:eastAsia="Times New Roman" w:hAnsi="Calibri" w:cs="Calibri"/>
          <w:b/>
          <w:bCs/>
          <w:color w:val="1C283D"/>
          <w:lang w:eastAsia="tr-TR"/>
        </w:rPr>
        <w:t xml:space="preserve">(Değişik </w:t>
      </w:r>
      <w:proofErr w:type="gramStart"/>
      <w:r w:rsidRPr="00CD3125">
        <w:rPr>
          <w:rFonts w:ascii="Calibri" w:eastAsia="Times New Roman" w:hAnsi="Calibri" w:cs="Calibri"/>
          <w:b/>
          <w:bCs/>
          <w:color w:val="1C283D"/>
          <w:lang w:eastAsia="tr-TR"/>
        </w:rPr>
        <w:t>cümle:RG</w:t>
      </w:r>
      <w:proofErr w:type="gramEnd"/>
      <w:r w:rsidRPr="00CD3125">
        <w:rPr>
          <w:rFonts w:ascii="Calibri" w:eastAsia="Times New Roman" w:hAnsi="Calibri" w:cs="Calibri"/>
          <w:b/>
          <w:bCs/>
          <w:color w:val="1C283D"/>
          <w:lang w:eastAsia="tr-TR"/>
        </w:rPr>
        <w:t>-9/4/2015-29321) </w:t>
      </w:r>
      <w:r w:rsidRPr="00CD3125">
        <w:rPr>
          <w:rFonts w:ascii="Calibri" w:eastAsia="Times New Roman" w:hAnsi="Calibri" w:cs="Calibri"/>
          <w:color w:val="1C283D"/>
          <w:lang w:eastAsia="tr-TR"/>
        </w:rPr>
        <w:t xml:space="preserve">TUS ve DUS sonucuna göre yerleştirme işleminin yapılabilmesi için yabancı dil yeterliliği ve mesleğini yapmaya yetkili olma; YDUS sonucuna göre yerleştirme yapılabilmesi için uzman olma şartı aranır. </w:t>
      </w:r>
      <w:proofErr w:type="gramStart"/>
      <w:r w:rsidRPr="00CD3125">
        <w:rPr>
          <w:rFonts w:ascii="Calibri" w:eastAsia="Times New Roman" w:hAnsi="Calibri" w:cs="Calibri"/>
          <w:color w:val="1C283D"/>
          <w:lang w:eastAsia="tr-TR"/>
        </w:rPr>
        <w:t xml:space="preserve">Yabancı dil yeterliliği için İngilizce, Fransızca veya Almanca dillerinin birisinden Bakanlık tarafından yapılan ya da yaptırılan sınavdan veya ÖSYM tarafından yapılan Yabancı Dil Bilgisi Seviye Tespit Sınavında yüz üzerinden en az elli puan almış olmak ya da ÖSYM tarafından bu puana denk kabul edilen uluslararası geçerliliği bulunan bir belgeye sahip olmak şarttır. </w:t>
      </w:r>
      <w:proofErr w:type="gramEnd"/>
      <w:r w:rsidRPr="00CD3125">
        <w:rPr>
          <w:rFonts w:ascii="Calibri" w:eastAsia="Times New Roman" w:hAnsi="Calibri" w:cs="Calibri"/>
          <w:color w:val="1C283D"/>
          <w:lang w:eastAsia="tr-TR"/>
        </w:rPr>
        <w:t>Yabancı dil sınav sonuçları sınav tarihinden itibaren beş yıl süre ile geçerlidir. Beş yıllık sürenin sona erdiği tarihin hesabında mesleki bilgi sınavına başvuru tarihi dikkate alınır.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Kurumlar, her sınav dönemi için açılmasını istedikleri uzmanlık öğrencisi kontenjanlarını bağlı oldukları üst kurumlar aracılığı ile Bakanlığa bildirir. Bakanlık, Kurulun görüşünü alarak kontenjanları kurum ve program adı belirtmek suretiyle ÖSYM’ye bildirir. Birden fazla bağlı ana dalı olan yan dallarda uzmanlık öğrencisi kontenjanları, hangi bağlı ana dal veya dallardan uzmanlık öğrencisi alınacağı belirtilerek ilan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(5) ÖSYM her sınav ve yerleştirme dönemi için işlemleri ayrıntılı olarak açıklayan bir kılavuz hazırlayıp yayımlar.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(6) Uzmanlık eğitimini kısa süreli olarak yapabilecekleri 1219 sayılı Kanunun ekinde yer alan tıpta ve diş hekimliğinde uzmanlık dalları ve eğitim sürelerine dair ek-1 sayılı çizelgede belirtilmiş olan uzmanlar arasından TUS ile veya kontenjan açıldığı takdirde uzman oldukları alanlarda yapılan YDUS ile ana dalda uzmanlık öğrencisi alınır.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eğitimine giriş sınavlarının sonuçları, yerleştirme ve uzmanlık eğitimine başlama</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13 –</w:t>
      </w:r>
      <w:r w:rsidRPr="00CD3125">
        <w:rPr>
          <w:rFonts w:ascii="Calibri" w:eastAsia="Times New Roman" w:hAnsi="Calibri" w:cs="Calibri"/>
          <w:color w:val="1C283D"/>
          <w:lang w:eastAsia="tr-TR"/>
        </w:rPr>
        <w:t> (1) </w:t>
      </w:r>
      <w:r w:rsidRPr="00CD3125">
        <w:rPr>
          <w:rFonts w:ascii="Calibri" w:eastAsia="Times New Roman" w:hAnsi="Calibri" w:cs="Calibri"/>
          <w:b/>
          <w:bCs/>
          <w:color w:val="1C283D"/>
          <w:lang w:eastAsia="tr-TR"/>
        </w:rPr>
        <w:t xml:space="preserve">(Ek </w:t>
      </w:r>
      <w:proofErr w:type="gramStart"/>
      <w:r w:rsidRPr="00CD3125">
        <w:rPr>
          <w:rFonts w:ascii="Calibri" w:eastAsia="Times New Roman" w:hAnsi="Calibri" w:cs="Calibri"/>
          <w:b/>
          <w:bCs/>
          <w:color w:val="1C283D"/>
          <w:lang w:eastAsia="tr-TR"/>
        </w:rPr>
        <w:t>cümle:RG</w:t>
      </w:r>
      <w:proofErr w:type="gramEnd"/>
      <w:r w:rsidRPr="00CD3125">
        <w:rPr>
          <w:rFonts w:ascii="Calibri" w:eastAsia="Times New Roman" w:hAnsi="Calibri" w:cs="Calibri"/>
          <w:b/>
          <w:bCs/>
          <w:color w:val="1C283D"/>
          <w:lang w:eastAsia="tr-TR"/>
        </w:rPr>
        <w:t>-9/4/2015-29321) </w:t>
      </w:r>
      <w:r w:rsidRPr="00CD3125">
        <w:rPr>
          <w:rFonts w:ascii="Calibri" w:eastAsia="Times New Roman" w:hAnsi="Calibri" w:cs="Calibri"/>
          <w:color w:val="1C283D"/>
          <w:lang w:eastAsia="tr-TR"/>
        </w:rPr>
        <w:t>Tıpta uzmanlık eğitimi yapabilmek için tabip ya da tıp dışı meslek mensubu olarak eczacı, kimyager veya veteriner olmak; diş hekimliğinde uzmanlık eğitimi yapabilmek için diş tabibi olmak; yan dal uzmanlık eğitimi yapabilmek için yan dalın bağlı olduğu ana dalda uzman olmak şarttır. Uzmanlık öğrencisi adayı çizelgelerde belirtilen uzmanlık dallarında eğitim veren programlara ÖSYM tarafından yerleştirilir.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Eczacı, kimyager ve veterinerler sadece tıbbi biyokimya veya tıbbi mikrobiyoloji ana dallarında uzmanlık eğitimi veren programlara kendileri için kontenjan açıldığı takdirde yerleştirilebilirler.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Aşağıdaki hallerde yerleştirmeye esas mesleki bilgi puanı % 2 oranında düşürülür: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Uzmanlık eğitimine devam etmekte iken sınava girildiğinde.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Uzmanlık eğitimine devam etmekte iken istifa edenlerin istifalarını takip eden ilk sınavda.</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Bir uzmanlık programına yerleştirildiği halde eğitime başlamayanların takip eden ilk sınavda.</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Mesleki bilgi sınav puanında eşitlik olması halinde seçimi yapılan uzmanlık dalını daha üst tercihinde gösterene öncelik verilir, bu durumda da eşitliğin bozulmaması halinde doğum tarihi daha yeni olan adaya öncelik verilir.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(5) Yerleştirme sonuçları ÖSYM tarafından ilan edilir ve ilgili kurumlara bildirilir. ÖSYM tarafından yapılan ilan kanuni tebligat yerine geçer.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 xml:space="preserve">(6) ÖSYM tarafından yerleştirilenler, uzmanlık eğitimine başlatılmak üzere gereken işlemlerin yapılması için sonuçların ilanı tarihinden itibaren on iş günü içerisinde ilgili kuruma başvurur. Uzmanlık eğitimine atama ve göreve başlama işlemleri </w:t>
      </w:r>
      <w:proofErr w:type="spellStart"/>
      <w:r w:rsidRPr="00CD3125">
        <w:rPr>
          <w:rFonts w:ascii="Calibri" w:eastAsia="Times New Roman" w:hAnsi="Calibri" w:cs="Calibri"/>
          <w:color w:val="1C283D"/>
          <w:lang w:eastAsia="tr-TR"/>
        </w:rPr>
        <w:t>kırkbeş</w:t>
      </w:r>
      <w:proofErr w:type="spellEnd"/>
      <w:r w:rsidRPr="00CD3125">
        <w:rPr>
          <w:rFonts w:ascii="Calibri" w:eastAsia="Times New Roman" w:hAnsi="Calibri" w:cs="Calibri"/>
          <w:color w:val="1C283D"/>
          <w:lang w:eastAsia="tr-TR"/>
        </w:rPr>
        <w:t xml:space="preserve"> gün içinde tamamlanır. Uzmanlık eğitimine başlamasına mani ve kabul edilebilir kanuni gerekçeleri olmaksızın görevine başlamayanların atamaları iptal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(7) Adayların tercih etmemesi, adayların yerleştirilmesine rağmen durumlarının atanmaya uygun olmaması veya yerleştirilmesi yapılan adayların başvuru süresi içinde başvurmaması nedeniyle boş kalan kontenjanlar, ilgili kurumlar tarafından başvuru süresinin sona ermesinden itibaren on iş günü içinde ÖSYM'ye bildirilir. ÖSYM tarafından ilgili sınav döneminde bir defaya mahsus olmak üzere otuz gün içinde ek yerleştirme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(8) ÖSYM tarafından programlara yerleştirilenlerin ataması kurumların kendi mevzuatınca program yöneticisinin bulunduğu birime göre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(9) Yerleştirildikleri kurumun atama şartlarını taşımaksızın sınava girip bir programa yerleştirilmiş olanlar uzmanlık eğitimine başlatılmazlar. Şartlardan herhangi birini taşımadığı sonradan anlaşılanlar ile uzmanlık eğitimi sırasında bu şartlardan herhangi birini kaybedenlerin uzmanlık eğitimine son verilir.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Yabancı uyrukluların uzmanlık eğitimi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14 –</w:t>
      </w:r>
      <w:r w:rsidRPr="00CD3125">
        <w:rPr>
          <w:rFonts w:ascii="Calibri" w:eastAsia="Times New Roman" w:hAnsi="Calibri" w:cs="Calibri"/>
          <w:color w:val="1C283D"/>
          <w:lang w:eastAsia="tr-TR"/>
        </w:rPr>
        <w:t> (1) Yabancı uyruklular;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Kurumlarda yabancı uyruklulara ayrılan kontenjan bulunması,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color w:val="1C283D"/>
          <w:lang w:eastAsia="tr-TR"/>
        </w:rPr>
        <w:t>b) Ana dal uzmanlık eğitimi yapmak için Türkiye’deki tıp veya diş hekimliği fakültelerinin birinden mezun olunması veya yabancı ülkelerdeki bu fakültelerin birinden mezun olup YÖK’ten denklik belgesi alınmış olması; yan dal uzmanlık eğitimi yapmak için Türkiye’deki uzmanlık eğitimi veren kurumlardan uzmanlık belgesi alınmış olunması veya 23, 24 ve 25 inci maddeler çerçevesinde Bakanlıkça verilmiş bir denklik belgesine sahip olunması,</w:t>
      </w:r>
      <w:proofErr w:type="gramEnd"/>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Türkiye’de uzmanlık eğitimi yapmalarına engel hallerinin bulunmaması,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Türkiye’de ikametlerine izin verilmiş olması,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d) Uzmanlık eğitimi süresince kendilerine burs verileceğini veya Türkiye’deki giderlerinin karşılanacağını belirten bir belgenin sunulması,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e) Uzmanlık eğitimine giriş sınavlarında ilgili programa yerleştirilmiş olunması,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color w:val="1C283D"/>
          <w:lang w:eastAsia="tr-TR"/>
        </w:rPr>
        <w:t>kaydıyla</w:t>
      </w:r>
      <w:proofErr w:type="gramEnd"/>
      <w:r w:rsidRPr="00CD3125">
        <w:rPr>
          <w:rFonts w:ascii="Calibri" w:eastAsia="Times New Roman" w:hAnsi="Calibri" w:cs="Calibri"/>
          <w:color w:val="1C283D"/>
          <w:lang w:eastAsia="tr-TR"/>
        </w:rPr>
        <w:t xml:space="preserve"> uzmanlık eğitimine kabul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Yabancı uyruklular ayrıca mesleki konuları izleyebilecek derecede Türkçe bildiklerini ölçmek amacıyla Kurulun belirleyeceği bir kuruluş tarafından yapılan Türkçe dil bilgisi sınavında başarılı olduklarına dair belgeleri, uzmanlık eğitimine başladıkları tarihten itibaren en geç bir yıl içerisinde sunmak zorundadır. Aksi takdirde bu kişilerin uzmanlık öğrenciliği ile ilişikleri kesilir. Türkiye’deki tıp ve diş hekimliği fakültelerinin Türkçe bölümlerinden mezun olanlarda, Türkçe dil bilgisi başarı belgesi aranmaz.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Usulüne göre yürürlüğe konulan uluslararası antlaşmalarla yabancı ülkelere ayrılan kontenjanlar hariç olmak üzere, uzmanlık eğitimi yapmak isteyen yabancı uyruklulara, uzmanlık öğrenciliği kontenjanlarının %10’una kadar ilave kontenjan ayrılabilir.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Türkiye’de yabancı uyruklu olarak uzmanlık eğitimi görmekte iken Türk uyruğuna geçenlerin uzmanlık eğitimi,  eğitime başladıkları statüde devam eder.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Bakanlıkça görevlendirme yoluyla uzmanlık eğitimi yaptırılması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b/>
          <w:bCs/>
          <w:color w:val="1C283D"/>
          <w:lang w:eastAsia="tr-TR"/>
        </w:rPr>
        <w:t>MADDE 15 –</w:t>
      </w:r>
      <w:r w:rsidRPr="00CD3125">
        <w:rPr>
          <w:rFonts w:ascii="Calibri" w:eastAsia="Times New Roman" w:hAnsi="Calibri" w:cs="Calibri"/>
          <w:color w:val="1C283D"/>
          <w:lang w:eastAsia="tr-TR"/>
        </w:rPr>
        <w:t xml:space="preserve"> (1) Bakanlıkça gerek görülen uzmanlık dallarında, 663 sayılı Kanun Hükmünde Kararnamenin 56 </w:t>
      </w:r>
      <w:proofErr w:type="spellStart"/>
      <w:r w:rsidRPr="00CD3125">
        <w:rPr>
          <w:rFonts w:ascii="Calibri" w:eastAsia="Times New Roman" w:hAnsi="Calibri" w:cs="Calibri"/>
          <w:color w:val="1C283D"/>
          <w:lang w:eastAsia="tr-TR"/>
        </w:rPr>
        <w:t>ncı</w:t>
      </w:r>
      <w:proofErr w:type="spellEnd"/>
      <w:r w:rsidRPr="00CD3125">
        <w:rPr>
          <w:rFonts w:ascii="Calibri" w:eastAsia="Times New Roman" w:hAnsi="Calibri" w:cs="Calibri"/>
          <w:color w:val="1C283D"/>
          <w:lang w:eastAsia="tr-TR"/>
        </w:rPr>
        <w:t xml:space="preserve"> maddesi çerçevesinde kadroları Bakanlık veya bağlı kuruluşlarında kalmak kaydıyla tıpta ve diş hekimliğinde uzmanlık eğitimi mevzuatına göre diğer kamu kurum ve kuruluşlarında bu kurum ve kuruluşlarla mutabakat sağlanarak uzmanlık eğitimine giriş sınavlarında uzmanlık öğrencisi kontenjanı ilan edilip eğitim yaptırılabilir.</w:t>
      </w:r>
      <w:proofErr w:type="gramEnd"/>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eğitiminde devamlılık, kurum ve dal değiştirme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16 –</w:t>
      </w:r>
      <w:r w:rsidRPr="00CD3125">
        <w:rPr>
          <w:rFonts w:ascii="Calibri" w:eastAsia="Times New Roman" w:hAnsi="Calibri" w:cs="Calibri"/>
          <w:color w:val="1C283D"/>
          <w:lang w:eastAsia="tr-TR"/>
        </w:rPr>
        <w:t> (1) Bu maddede belirtilen haller dışında uzmanlık eğitiminin kesintisiz sürdürülmesi şarttır.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(2) Askerlik hizmeti, doğum sonrası ücretsiz izin ve diğer mücbir sebepler haricinde herhangi bir sebeple eğitime ara verenler veya kendi isteği veya fiiline bağlı olarak uzmanlık eğitimi sona erenler aynı programa devam edemez.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Uzmanlık eğitimine devam ederken yeniden girdikleri uzmanlık eğitimine giriş sınavında başarılı olanlar ile uzmanlık eğitimini bitirmeden ayrıldıktan sonra en geç bir yıl içinde yeniden sınava girerek başarılı olan uzmanlık öğrencilerinden;</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Uzmanlık eğitim dalı değişenlerin önceki uzmanlık eğitiminde geçen eğitim süreleri, yeni başlayacakları uzmanlık eğitimi süresinden sayılmaz. Ancak dalları değişen uzmanlık öğrencilerinin, önceki uzmanlık eğitimine ait süreleri ve rotasyonları yeni uzmanlık eğitimi dalındaki eğitim müfredatında da yer alıyor ise, yeni başladıkları kurumdaki program yöneticisi ve akademik kurulca kabul edildiği takdirde ve şekilde uzmanlık eğitiminin süre ve rotasyonlarından sayılır.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Uzmanlık eğitim dalını değiştirmeksizin program değiştirenlerin yeni başlayacakları kurumdaki program yöneticisi ve akademik kurulca kabul edildiği takdirde ve şekilde, önceki uzmanlık eğitiminde geçen süreler, uzmanlık eğitiminin süre ve rotasyonlarından sayılır.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Uzmanlık öğrencilerinin uzmanlık eğitimlerini yerleştirildikleri programda tamamlamaları esastır. Ancak;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a) Programda hastalık, vefat, istifa, emeklilik veya tayin gibi sebeplerle eğitici kalmadığı veya programın sahip olması gereken asgari nitelik ve standartları kaybettiği hallerde, programdaki uzmanlık öğrencileri uygun bir programda eğitim almak veya rotasyon yapmak üzere kurumları tarafından altı aya kadar görevlendirilirler. Bu görevlendirmenin yapılmadığı hallerde Kurul tarafından altı aya kadar </w:t>
      </w:r>
      <w:proofErr w:type="spellStart"/>
      <w:r w:rsidRPr="00CD3125">
        <w:rPr>
          <w:rFonts w:ascii="Calibri" w:eastAsia="Times New Roman" w:hAnsi="Calibri" w:cs="Calibri"/>
          <w:color w:val="1C283D"/>
          <w:lang w:eastAsia="tr-TR"/>
        </w:rPr>
        <w:t>re'sen</w:t>
      </w:r>
      <w:proofErr w:type="spellEnd"/>
      <w:r w:rsidRPr="00CD3125">
        <w:rPr>
          <w:rFonts w:ascii="Calibri" w:eastAsia="Times New Roman" w:hAnsi="Calibri" w:cs="Calibri"/>
          <w:color w:val="1C283D"/>
          <w:lang w:eastAsia="tr-TR"/>
        </w:rPr>
        <w:t xml:space="preserve"> görevlendirme yapılabilir. Bu görevlendirme süresi içerisinde ilgili programda eğitici istihdam edilemediği veya eğitime engel olan durumun ortadan kaldırılamadığı hallerde programlardaki uzmanlık öğrencisi Kurulun tespit edeceği programa, programın bağlı olduğu kurumun mevzuatına uygun olarak nakledilir.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b) Uzmanlık eğitimine başlandıktan sonra ortaya çıkan (1) numaralı alt bentte açıklanan eş durumu ve (2) numaralı alt bentte açıklanan sağlık durumu mazeretlerinden dolayı eğitimlerine başka bir ilde devam etmek isteyenler, mazeretlerini bildirir belgeleri kurumları aracılığı ile Kurula gönderir. Kurul doğrudan doğruya veya 5 inci maddenin birinci fıkrasının (l) bendi uyarınca oluşturulan komisyonlar marifetiyle mazeretleri geçerli görülenleri tespit eder. Mazereti kabul edilenlerin uzmanlık eğitimine giriş sınavında almış olduğu puanın, geçiş yapılmak istenen programın aynı dönemindeki sınav taban puanına eşit veya bu puandan fazla olması şarttır. O dönemde ilgili program için kontenjan açılmamışsa ilgili programın uzmanlık öğrencisi aldığı son üç sınav taban puan ortalaması, bu yoksa son iki sınav taban puan ortalaması, bu da yoksa son sınav taban puanı esas alınır. Geçiş yapılmak istenen programa daha önce hiç uzmanlık öğrencisi alınmamış ise puan </w:t>
      </w:r>
      <w:proofErr w:type="gramStart"/>
      <w:r w:rsidRPr="00CD3125">
        <w:rPr>
          <w:rFonts w:ascii="Calibri" w:eastAsia="Times New Roman" w:hAnsi="Calibri" w:cs="Calibri"/>
          <w:color w:val="1C283D"/>
          <w:lang w:eastAsia="tr-TR"/>
        </w:rPr>
        <w:t>kriteri</w:t>
      </w:r>
      <w:proofErr w:type="gramEnd"/>
      <w:r w:rsidRPr="00CD3125">
        <w:rPr>
          <w:rFonts w:ascii="Calibri" w:eastAsia="Times New Roman" w:hAnsi="Calibri" w:cs="Calibri"/>
          <w:color w:val="1C283D"/>
          <w:lang w:eastAsia="tr-TR"/>
        </w:rPr>
        <w:t xml:space="preserve"> aranmaz. Bu şartları taşıyanların nakilleri ilgili mevzuatına göre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1) Eş durumu nedeniyle nakil talebinde bulunan uzmanlık öğrencileri; eşinin </w:t>
      </w:r>
      <w:proofErr w:type="gramStart"/>
      <w:r w:rsidRPr="00CD3125">
        <w:rPr>
          <w:rFonts w:ascii="Calibri" w:eastAsia="Times New Roman" w:hAnsi="Calibri" w:cs="Calibri"/>
          <w:color w:val="1C283D"/>
          <w:lang w:eastAsia="tr-TR"/>
        </w:rPr>
        <w:t>8/6/1984</w:t>
      </w:r>
      <w:proofErr w:type="gramEnd"/>
      <w:r w:rsidRPr="00CD3125">
        <w:rPr>
          <w:rFonts w:ascii="Calibri" w:eastAsia="Times New Roman" w:hAnsi="Calibri" w:cs="Calibri"/>
          <w:color w:val="1C283D"/>
          <w:lang w:eastAsia="tr-TR"/>
        </w:rPr>
        <w:t xml:space="preserve"> tarihli ve 217 sayılı Devlet Personel Başkanlığı Kuruluş ve Görevleri Hakkında Kanun Hükmünde Kararname kapsamına giren bir kurum veya kuruluşta, 14/7/1965 tarihli ve 657 sayılı Devlet Memurları Kanununun 4 üncü maddesinin (B) ve (C) fıkraları ile geçici pozisyonlar hariç olmak üzere memur kadrosunda veya diğer personel kanunlarına tabi olarak çalıştığını ve eğitim aldığı ilde eşinin kurumunun veya durumuna uygun bir kadronun bulunmadığını belgelemesi halinde, eşinin görevli olduğu ildeki uzmanlık eğitimini alabileceği kuruma, böyle bir kurum yoksa en yakın ile nakledilebilir. Eşlerden ikisinin de uzmanlık öğrencisi olması halinde kurumların kadro ve eğitim kapasitesi ve eşlerin tercihleri göz önüne alınarak uygun yerde aile birliği sağlanır.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color w:val="1C283D"/>
          <w:lang w:eastAsia="tr-TR"/>
        </w:rPr>
        <w:t xml:space="preserve">2) Sağlık durumu nedeniyle nakil talebinde bulunan uzmanlık öğrencileri; kendisinin veya kanunen bakmakla yükümlü olduğu eş, anne, baba veya çocuklarından birinin ortaya çıkan hastalığının o ilde tedavisinin mümkün olmadığını veya görev yerinin değişmemesi halinde bu kişilerin hayatının tehlikeye gireceğini sağlık kurulu raporuyla belgelemesi halinde, tedavinin yapılabileceği bir sağlık kurumunun bulunduğu veya kişinin sağlığının olumsuz etkilenmeyeceği bir ildeki ilgili uzmanlık eğitiminin verildiği kuruma nakledilebilir. </w:t>
      </w:r>
      <w:proofErr w:type="gramEnd"/>
      <w:r w:rsidRPr="00CD3125">
        <w:rPr>
          <w:rFonts w:ascii="Calibri" w:eastAsia="Times New Roman" w:hAnsi="Calibri" w:cs="Calibri"/>
          <w:color w:val="1C283D"/>
          <w:lang w:eastAsia="tr-TR"/>
        </w:rPr>
        <w:t>İlgili kişilerin sağlık kurulu raporlarını Bakanlığın eğitim ve araştırma hastaneleri ya da Devlet üniversitelerinin uygulama ve araştırma merkezlerinden almaları zorunludur. Kurul, sağlık raporlarını gerekli gördüğü hallerde teyit için hakem hastaneye gönderebilir.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 xml:space="preserve">c) 17 </w:t>
      </w:r>
      <w:proofErr w:type="spellStart"/>
      <w:r w:rsidRPr="00CD3125">
        <w:rPr>
          <w:rFonts w:ascii="Calibri" w:eastAsia="Times New Roman" w:hAnsi="Calibri" w:cs="Calibri"/>
          <w:color w:val="1C283D"/>
          <w:lang w:eastAsia="tr-TR"/>
        </w:rPr>
        <w:t>nci</w:t>
      </w:r>
      <w:proofErr w:type="spellEnd"/>
      <w:r w:rsidRPr="00CD3125">
        <w:rPr>
          <w:rFonts w:ascii="Calibri" w:eastAsia="Times New Roman" w:hAnsi="Calibri" w:cs="Calibri"/>
          <w:color w:val="1C283D"/>
          <w:lang w:eastAsia="tr-TR"/>
        </w:rPr>
        <w:t xml:space="preserve"> maddede tarif edilen </w:t>
      </w:r>
      <w:proofErr w:type="spellStart"/>
      <w:r w:rsidRPr="00CD3125">
        <w:rPr>
          <w:rFonts w:ascii="Calibri" w:eastAsia="Times New Roman" w:hAnsi="Calibri" w:cs="Calibri"/>
          <w:color w:val="1C283D"/>
          <w:lang w:eastAsia="tr-TR"/>
        </w:rPr>
        <w:t>UETS’de</w:t>
      </w:r>
      <w:proofErr w:type="spellEnd"/>
      <w:r w:rsidRPr="00CD3125">
        <w:rPr>
          <w:rFonts w:ascii="Calibri" w:eastAsia="Times New Roman" w:hAnsi="Calibri" w:cs="Calibri"/>
          <w:color w:val="1C283D"/>
          <w:lang w:eastAsia="tr-TR"/>
        </w:rPr>
        <w:t xml:space="preserve"> üst üste iki kez olumsuz kanaat notu alan uzmanlık öğrencisinin programı Kurulca değiştirilir. Yeni eğitim programında da üst üste iki kez olumsuz kanaat notu alan uzmanlık öğrencisinin hizmet süresi ne olursa olsun uzmanlık öğrenciliğiyle ilişkisi kesilir. Tekrar uzmanlık eğitimine giriş sınavına girip uzmanlık eğitimine başlayanlar hakkında üçüncü fıkra hükümlerine göre işlem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Uzmanlık eğitimine başlandıktan sonra herhangi bir mazeret gözetmeksizin eğitimlerine başka bir ilde veya kurumda devam etmek isteyenlerin, aşağıdaki şartları haiz ve bir defaya mahsus olmak kaydıyla ilgili mevzuat çerçevesinde atamaya yetkili makam tarafından geçişleri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1) Geçiş yapılmak istenen kurumun kabulünü gösterir belge alınmış olması.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Halen eğitim görülen kurumun onayının alınmış olması.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Geçiş yapılmak istenilen kurumun kadro durumunun uygun olması.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İlgili uzmanlık öğrencisinin uzmanlık eğitimine giriş sınavında almış olduğu puanın, geçiş yapmak istediği programın aynı dönemindeki sınav taban puanına eşit veya bu puandan fazla olması. O dönemde ilgili program için kadro açılmamışsa ilgili programın uzmanlık öğrencisi aldığı son üç sınav puan ortalaması, bu yoksa son iki sınav puan ortalaması bu da yoksa son sınav taban puanı esas alınır. Geçiş yapılmak istenen programa daha önce hiç uzmanlık öğrencisi alınmamış ise geçiş işlemi yapılmaz.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eğitiminin takibi ve değerlendirilmesi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17 –</w:t>
      </w:r>
      <w:r w:rsidRPr="00CD3125">
        <w:rPr>
          <w:rFonts w:ascii="Calibri" w:eastAsia="Times New Roman" w:hAnsi="Calibri" w:cs="Calibri"/>
          <w:color w:val="1C283D"/>
          <w:lang w:eastAsia="tr-TR"/>
        </w:rPr>
        <w:t> (1) Eğitim kurumları, program yöneticisi koordinasyonunda yeni başlayan uzmanlık öğrencisine, kuruma adaptasyon için kurumu tanıtıcı bilgiler verir, kanuni sorumlulukları, mesleki gelişimi, iletişim ve deontoloji ile ilgili uyum programları düzenler.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Uzmanlık eğitiminin takibi ve değerlendirilmesi Bakanlık tarafından elektronik ağ ortamı kullanılarak kurulan UETS çerçevesinde yapılır. UETS aşağıdaki unsurlardan oluşur: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a) Çekirdek eğitim müfredatı: Uzmanlık eğitimi ihtiyaçlarının değerlendirme sonuçlarına dayanır. Belirlenen ihtiyaçları karşılayacak amaç ve hedefler ile bunları gerçekleştirecek asgari bilgi, beceri ve tutum kazandırmaya yönelik eğitim etkinliklerini içerir. Kurul tarafından hazırlanır ya da hazırlattırılır ve ihtiyaç duyulduğunda güncellenerek </w:t>
      </w:r>
      <w:proofErr w:type="spellStart"/>
      <w:r w:rsidRPr="00CD3125">
        <w:rPr>
          <w:rFonts w:ascii="Calibri" w:eastAsia="Times New Roman" w:hAnsi="Calibri" w:cs="Calibri"/>
          <w:color w:val="1C283D"/>
          <w:lang w:eastAsia="tr-TR"/>
        </w:rPr>
        <w:t>UETS’de</w:t>
      </w:r>
      <w:proofErr w:type="spellEnd"/>
      <w:r w:rsidRPr="00CD3125">
        <w:rPr>
          <w:rFonts w:ascii="Calibri" w:eastAsia="Times New Roman" w:hAnsi="Calibri" w:cs="Calibri"/>
          <w:color w:val="1C283D"/>
          <w:lang w:eastAsia="tr-TR"/>
        </w:rPr>
        <w:t xml:space="preserve"> ilan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b) Genişletilmiş eğitim müfredatı: Programlar tarafından çekirdek eğitim müfredatını da kapsayacak şekilde hazırlanır, yıllık olarak güncellenir, Kurula bildirilir ve </w:t>
      </w:r>
      <w:proofErr w:type="spellStart"/>
      <w:r w:rsidRPr="00CD3125">
        <w:rPr>
          <w:rFonts w:ascii="Calibri" w:eastAsia="Times New Roman" w:hAnsi="Calibri" w:cs="Calibri"/>
          <w:color w:val="1C283D"/>
          <w:lang w:eastAsia="tr-TR"/>
        </w:rPr>
        <w:t>UETS’de</w:t>
      </w:r>
      <w:proofErr w:type="spellEnd"/>
      <w:r w:rsidRPr="00CD3125">
        <w:rPr>
          <w:rFonts w:ascii="Calibri" w:eastAsia="Times New Roman" w:hAnsi="Calibri" w:cs="Calibri"/>
          <w:color w:val="1C283D"/>
          <w:lang w:eastAsia="tr-TR"/>
        </w:rPr>
        <w:t xml:space="preserve"> ilan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Uzmanlık eğitimi karnesi: Program, eğitime başlayan her uzmanlık öğrencisi için UETS içinde genişletilmiş eğitim müfredatına uygun bir karne oluşturur. Karne içeriğindeki eğitim ve uygulamaların çekirdek eğitim müfredatına ait olan kısmının uzmanlık eğitimi süresi içerisinde tamamlanması zorunludur. Bu karneye uzmanlık öğrencisinin eğitim sürecinde ulaştığı yetkinlik düzeyleri eğiticiler tarafından işlenir. Eğitim karnesi program yöneticisi tarafından altı ayda bir kontrol edilir varsa eksiklikler süresi içinde tamamlattırılır. Uzmanlık eğitimini tamamlayanlara kurum tarafından eğitim karnesinin onaylı bir örneği verilir. Karneler UETS içinde uzmanlık eğitimini tamamlayanlara ayrılan arşiv kısmında saklanmaya devam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ç) Program yöneticisi kanaati: Program yöneticisi altı aylık dönemler halinde uzmanlık öğrencisinin göreve bağlılık, çalışma, araştırma ve yönetme yeteneği ile meslek ahlakı hakkındaki görüş ve kanaatini </w:t>
      </w:r>
      <w:proofErr w:type="spellStart"/>
      <w:r w:rsidRPr="00CD3125">
        <w:rPr>
          <w:rFonts w:ascii="Calibri" w:eastAsia="Times New Roman" w:hAnsi="Calibri" w:cs="Calibri"/>
          <w:color w:val="1C283D"/>
          <w:lang w:eastAsia="tr-TR"/>
        </w:rPr>
        <w:t>UETS’ye</w:t>
      </w:r>
      <w:proofErr w:type="spellEnd"/>
      <w:r w:rsidRPr="00CD3125">
        <w:rPr>
          <w:rFonts w:ascii="Calibri" w:eastAsia="Times New Roman" w:hAnsi="Calibri" w:cs="Calibri"/>
          <w:color w:val="1C283D"/>
          <w:lang w:eastAsia="tr-TR"/>
        </w:rPr>
        <w:t xml:space="preserve"> kaydeder ve kurum yöneticisi tarafından onaylanır. Uzmanlık eğitiminin altı aylık değerlendirme döneminin birden fazla program yöneticisi yanında geçmesi halinde, bu kaydı yanında en fazla süre geçirilen programın yöneticisi yapar. Bu değerlendirme sonucunda olumsuz görüş ve kanaat notu alanlar kurum yöneticisi tarafından yazılı olarak uyarılır. Üst üste iki kez olumsuz kanaat notu alan uzmanlık öğrencisinin bu durumu Kurula bildirilir.</w:t>
      </w:r>
      <w:r w:rsidRPr="00CD3125">
        <w:rPr>
          <w:rFonts w:ascii="Calibri" w:eastAsia="Times New Roman" w:hAnsi="Calibri" w:cs="Calibri"/>
          <w:b/>
          <w:bCs/>
          <w:color w:val="1C283D"/>
          <w:lang w:eastAsia="tr-TR"/>
        </w:rPr>
        <w:t xml:space="preserve">(Ek </w:t>
      </w:r>
      <w:proofErr w:type="gramStart"/>
      <w:r w:rsidRPr="00CD3125">
        <w:rPr>
          <w:rFonts w:ascii="Calibri" w:eastAsia="Times New Roman" w:hAnsi="Calibri" w:cs="Calibri"/>
          <w:b/>
          <w:bCs/>
          <w:color w:val="1C283D"/>
          <w:lang w:eastAsia="tr-TR"/>
        </w:rPr>
        <w:t>cümle:RG</w:t>
      </w:r>
      <w:proofErr w:type="gramEnd"/>
      <w:r w:rsidRPr="00CD3125">
        <w:rPr>
          <w:rFonts w:ascii="Calibri" w:eastAsia="Times New Roman" w:hAnsi="Calibri" w:cs="Calibri"/>
          <w:b/>
          <w:bCs/>
          <w:color w:val="1C283D"/>
          <w:lang w:eastAsia="tr-TR"/>
        </w:rPr>
        <w:t>-9/4/2015-29321) </w:t>
      </w:r>
      <w:r w:rsidRPr="00CD3125">
        <w:rPr>
          <w:rFonts w:ascii="Calibri" w:eastAsia="Times New Roman" w:hAnsi="Calibri" w:cs="Calibri"/>
          <w:color w:val="1C283D"/>
          <w:lang w:eastAsia="tr-TR"/>
        </w:rPr>
        <w:t>Altı aylık dönemlerin hesaplanmasında uzmanlık eğitimine başlanılan tarih esas alınır.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d) Tez çalışmasının takibi: Tez çalışması, tez danışmanı tarafından üç ayda bir değerlendirilir ve </w:t>
      </w:r>
      <w:proofErr w:type="spellStart"/>
      <w:r w:rsidRPr="00CD3125">
        <w:rPr>
          <w:rFonts w:ascii="Calibri" w:eastAsia="Times New Roman" w:hAnsi="Calibri" w:cs="Calibri"/>
          <w:color w:val="1C283D"/>
          <w:lang w:eastAsia="tr-TR"/>
        </w:rPr>
        <w:t>UETS’de</w:t>
      </w:r>
      <w:proofErr w:type="spellEnd"/>
      <w:r w:rsidRPr="00CD3125">
        <w:rPr>
          <w:rFonts w:ascii="Calibri" w:eastAsia="Times New Roman" w:hAnsi="Calibri" w:cs="Calibri"/>
          <w:color w:val="1C283D"/>
          <w:lang w:eastAsia="tr-TR"/>
        </w:rPr>
        <w:t xml:space="preserve"> ilgili kısma işlenir.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e) Uzmanlık öğrencisi kanaati: Uzmanlık öğrencileri verilen eğitimi ve eğiticileri yıllık olarak nitelik ve nicelik açısından değerlendirir ve </w:t>
      </w:r>
      <w:proofErr w:type="spellStart"/>
      <w:r w:rsidRPr="00CD3125">
        <w:rPr>
          <w:rFonts w:ascii="Calibri" w:eastAsia="Times New Roman" w:hAnsi="Calibri" w:cs="Calibri"/>
          <w:color w:val="1C283D"/>
          <w:lang w:eastAsia="tr-TR"/>
        </w:rPr>
        <w:t>UETS’ye</w:t>
      </w:r>
      <w:proofErr w:type="spellEnd"/>
      <w:r w:rsidRPr="00CD3125">
        <w:rPr>
          <w:rFonts w:ascii="Calibri" w:eastAsia="Times New Roman" w:hAnsi="Calibri" w:cs="Calibri"/>
          <w:color w:val="1C283D"/>
          <w:lang w:eastAsia="tr-TR"/>
        </w:rPr>
        <w:t xml:space="preserve"> kaydeder. Bu değerlendirme, eğitimin niteliğini ve eğiticilerin bilgi, beceri ve davranışlarını kapsar. Kurum yöneticileri, bu değerlendirmelerin akademik kurulda görüşülmesini sağlar.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lastRenderedPageBreak/>
        <w:t xml:space="preserve">f) Uzmanlık eğitimi süre takibi: Uzmanlık eğitiminden sayılmayan sürelerin takip edilebilmesi amacıyla kurum yöneticisi uzmanlık öğrencisinin bu sürelerinin </w:t>
      </w:r>
      <w:proofErr w:type="spellStart"/>
      <w:r w:rsidRPr="00CD3125">
        <w:rPr>
          <w:rFonts w:ascii="Calibri" w:eastAsia="Times New Roman" w:hAnsi="Calibri" w:cs="Calibri"/>
          <w:color w:val="1C283D"/>
          <w:lang w:eastAsia="tr-TR"/>
        </w:rPr>
        <w:t>UETS’deki</w:t>
      </w:r>
      <w:proofErr w:type="spellEnd"/>
      <w:r w:rsidRPr="00CD3125">
        <w:rPr>
          <w:rFonts w:ascii="Calibri" w:eastAsia="Times New Roman" w:hAnsi="Calibri" w:cs="Calibri"/>
          <w:color w:val="1C283D"/>
          <w:lang w:eastAsia="tr-TR"/>
        </w:rPr>
        <w:t xml:space="preserve"> ilgili alana işlenmesini sağlar.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g) Denetim formu: Kurum ve programların denetiminde kullanılan formlar Kurul tarafından hazırlanır ve uzmanlık eğitimi takip sistemi içinde ayrılmış yerde yayımlanır.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ğ) Uzmanlık eğitimi yeterlilik sistemi: Eğitim yeterliliği ve kapasitesinin hesaplanabilmesi için her kurum programlarının eğitici ve </w:t>
      </w:r>
      <w:proofErr w:type="gramStart"/>
      <w:r w:rsidRPr="00CD3125">
        <w:rPr>
          <w:rFonts w:ascii="Calibri" w:eastAsia="Times New Roman" w:hAnsi="Calibri" w:cs="Calibri"/>
          <w:color w:val="1C283D"/>
          <w:lang w:eastAsia="tr-TR"/>
        </w:rPr>
        <w:t>portföy</w:t>
      </w:r>
      <w:proofErr w:type="gramEnd"/>
      <w:r w:rsidRPr="00CD3125">
        <w:rPr>
          <w:rFonts w:ascii="Calibri" w:eastAsia="Times New Roman" w:hAnsi="Calibri" w:cs="Calibri"/>
          <w:color w:val="1C283D"/>
          <w:lang w:eastAsia="tr-TR"/>
        </w:rPr>
        <w:t xml:space="preserve"> ile ilgili bilgilerinin girilmesini ve her program için uzmanlık öğrencisi kontenjan talebinin oluşturulmasını sağlar.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ana ve yan dalları ile eğitim süreleri ve rotasyonlar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18 –</w:t>
      </w:r>
      <w:r w:rsidRPr="00CD3125">
        <w:rPr>
          <w:rFonts w:ascii="Calibri" w:eastAsia="Times New Roman" w:hAnsi="Calibri" w:cs="Calibri"/>
          <w:color w:val="1C283D"/>
          <w:lang w:eastAsia="tr-TR"/>
        </w:rPr>
        <w:t> (1) Uzmanlık ana ve yan dalları ile eğitim süreleri 1219 sayılı Kanunun ekinde yer alan tıpta ve diş hekimliğinde uzmanlık dalları ve eğitim sürelerine dair ek-1, ek-2 ve ek-3 sayılı çizelgelerde belirtildiği şekildedir. Eğitim süreleri Bakanlıkça Kurul kararı üzerine üçte bir oranına kadar arttırılabilir.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Senelik izin ve bilimsel içerikli toplantılar için verilen izin süreleri hariç olmak üzere, uzmanlık eğitiminde fiilen geçmeyen süreler uzmanlık eğitimi süresinden sayılmaz.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Eğitim süreleri ve rotasyonların uzmanlık öğrencisinin yerleştirildiği programın bulunduğu kurumda tamamlattırılması esastır. Eğitime kabul belgesi sağlayan uzmanlık öğrencilerine program yöneticisinin ve yetkili kılınan akademik kurulların uygun görüşü alınarak yurt içinde veya yurt dışında başka kurumlarda uzmanlık eğitimi alması için tabi oldukları mevzuata göre bir yıla kadar izin verilebilir. Kurum içerisinde yapılamayan rotasyonlar bu süreden sayılmaz. Eğitimin yurt dışında yapılması sebebiyle müfredatın ve rotasyonların tamamlanamadığı durumlarda akademik kurullarca yurt dışında geçen süreyi aşmamak üzere uygun görülen süre uzmanlık eğitimi süresine eklenir.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(4) Kurul tarafından belirlenip ilan edilen tamamlanması zorunlu rotasyon eğitimleri süreleri tamamlandığında o rotasyon ile ulaşılması istenilen hedeflere ulaşılıp ulaşılmadığı yönünden rotasyon eğitimini veren eğiticiler tarafından UETS üzerinden değerlendirilir. İstenilen hedeflere ulaşıldığı hallerde rotasyon eğitiminde yeterlilik elde edilmiş olur; aksi durumda yetersizlik nedeniyle rotasyon eğitimi tekrarlanır ve bu süre uzmanlık eğitimi süresine eklenir. Tekrarlanan rotasyon eğitiminde de yetersizlik durumunda ilk iki kurum dışında bir kurumda rotasyon eğitimi son kez tekrarlanır ve süresi uzmanlık eğitimi süresine eklenir. Bunda da yetersizlik alan uzmanlık öğrencisinin uzmanlık öğrenciliği ile ilişiği kesilir. Bunlardan tekrar uzmanlık eğitimine giriş sınavına girip uzmanlık eğitimine başlayanlar hakkında 16 </w:t>
      </w:r>
      <w:proofErr w:type="spellStart"/>
      <w:r w:rsidRPr="00CD3125">
        <w:rPr>
          <w:rFonts w:ascii="Calibri" w:eastAsia="Times New Roman" w:hAnsi="Calibri" w:cs="Calibri"/>
          <w:color w:val="1C283D"/>
          <w:lang w:eastAsia="tr-TR"/>
        </w:rPr>
        <w:t>ncı</w:t>
      </w:r>
      <w:proofErr w:type="spellEnd"/>
      <w:r w:rsidRPr="00CD3125">
        <w:rPr>
          <w:rFonts w:ascii="Calibri" w:eastAsia="Times New Roman" w:hAnsi="Calibri" w:cs="Calibri"/>
          <w:color w:val="1C283D"/>
          <w:lang w:eastAsia="tr-TR"/>
        </w:rPr>
        <w:t xml:space="preserve"> madde hükümlerine göre işlem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(5) 16 </w:t>
      </w:r>
      <w:proofErr w:type="spellStart"/>
      <w:r w:rsidRPr="00CD3125">
        <w:rPr>
          <w:rFonts w:ascii="Calibri" w:eastAsia="Times New Roman" w:hAnsi="Calibri" w:cs="Calibri"/>
          <w:color w:val="1C283D"/>
          <w:lang w:eastAsia="tr-TR"/>
        </w:rPr>
        <w:t>ncı</w:t>
      </w:r>
      <w:proofErr w:type="spellEnd"/>
      <w:r w:rsidRPr="00CD3125">
        <w:rPr>
          <w:rFonts w:ascii="Calibri" w:eastAsia="Times New Roman" w:hAnsi="Calibri" w:cs="Calibri"/>
          <w:color w:val="1C283D"/>
          <w:lang w:eastAsia="tr-TR"/>
        </w:rPr>
        <w:t xml:space="preserve"> maddenin dördüncü fıkrası hükümleri çerçevesinde olumsuz kanaat notu aldığı için programı Kurulca değiştirilen uzmanlık öğrencisinin eğitim süresine bir yıl eklenir.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(6) Uzmanlık öğrencileri, uzmanlık eğitimlerinde yapmak zorunda oldukları rotasyon alanlarının uzmanı iseler o rotasyonları yapmış sayılırlar.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öğrencilerinin uzmanlık tezi ve değerlendirilmesi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19 –</w:t>
      </w:r>
      <w:r w:rsidRPr="00CD3125">
        <w:rPr>
          <w:rFonts w:ascii="Calibri" w:eastAsia="Times New Roman" w:hAnsi="Calibri" w:cs="Calibri"/>
          <w:color w:val="1C283D"/>
          <w:lang w:eastAsia="tr-TR"/>
        </w:rPr>
        <w:t> (1) Uzmanlık öğrencisinin ana dalda uzmanlık eğitimi bitirme sınavına girebilmesi için tez hazırlaması zorunludur.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Uzmanlık eğitimi süresinin ilk yarısı içinde uzmanlık öğrencisine bir tez konusu ve tez danışmanı belirlenir.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Tez, en geç uzmanlık eğitimi süresinin bitiminden üç ay öncesinde asıl üyelerinden en az biri kurum dışından belirlenen ve en az üç asıl iki yedek üyeden oluşan jüriye sunulmak üzere program yöneticisine teslim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Jüri en geç bir ay içerisinde uzmanlık öğrencisinin tez savunmasını da alarak tezi inceler ve sonucunu yazılı ve gerekçeli olarak uzmanlık öğrencisi ile program yöneticisine bildirir.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(5) Jüri tez çalışmasını yeterli bulmazsa, eksikliklerin tamamlanması ve gerekli düzeltmelerin yapılması için uzmanlık öğrencisine altı aylık ek bir süre verir. Bu sürenin uzmanlık eğitimini aşan kısmı uzmanlık eğitimi süresine eklenir.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(6) Tezin ikinci defa kabul edilmemesi halinde, uzmanlık öğrencisinin uzmanlık öğrenciliği ile ilişiği kesilir. İlişiği kesilen uzmanlık öğrencisi iki yıl içinde uzman adayı olarak aynı kurumda tezini ya da uygun görülen yeni bir tezi tamamlayabilir. Bu süre içinde de tezini sunmayan veya tezi kabul edilmeyen uzman adayının uzmanlık eğitimi ile ilişiği kesilir. Bu şekilde ilişiği kesilenlerden daha sonra </w:t>
      </w:r>
      <w:r w:rsidRPr="00CD3125">
        <w:rPr>
          <w:rFonts w:ascii="Calibri" w:eastAsia="Times New Roman" w:hAnsi="Calibri" w:cs="Calibri"/>
          <w:color w:val="1C283D"/>
          <w:lang w:eastAsia="tr-TR"/>
        </w:rPr>
        <w:lastRenderedPageBreak/>
        <w:t xml:space="preserve">girdikleri uzmanlık eğitimi giriş sınavına göre uzmanlık eğitimine başlayanlar hakkında 16 </w:t>
      </w:r>
      <w:proofErr w:type="spellStart"/>
      <w:r w:rsidRPr="00CD3125">
        <w:rPr>
          <w:rFonts w:ascii="Calibri" w:eastAsia="Times New Roman" w:hAnsi="Calibri" w:cs="Calibri"/>
          <w:color w:val="1C283D"/>
          <w:lang w:eastAsia="tr-TR"/>
        </w:rPr>
        <w:t>ncı</w:t>
      </w:r>
      <w:proofErr w:type="spellEnd"/>
      <w:r w:rsidRPr="00CD3125">
        <w:rPr>
          <w:rFonts w:ascii="Calibri" w:eastAsia="Times New Roman" w:hAnsi="Calibri" w:cs="Calibri"/>
          <w:color w:val="1C283D"/>
          <w:lang w:eastAsia="tr-TR"/>
        </w:rPr>
        <w:t xml:space="preserve"> madde hükümlerine göre işlem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(7) Tez jürisinin teşkili, danışman tayini, tez sürecinin izlenmesi ve tezin değerlendirmesine yönelik prensipler Kurulca karara bağlanır.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eğitimini bitirme sınavı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20 –</w:t>
      </w:r>
      <w:r w:rsidRPr="00CD3125">
        <w:rPr>
          <w:rFonts w:ascii="Calibri" w:eastAsia="Times New Roman" w:hAnsi="Calibri" w:cs="Calibri"/>
          <w:color w:val="1C283D"/>
          <w:lang w:eastAsia="tr-TR"/>
        </w:rPr>
        <w:t xml:space="preserve"> (1) Tezi kabul edilen, uzmanlık eğitimi süresini ve rotasyonlarını başarıyla tamamlayan, uzmanlık eğitimi karnesinin çekirdek eğitim müfredatını belirleyen kısmının tamamlandığı ilgili program yöneticisi tarafından onaylanan uzmanlık öğrencisi, uzmanlık eğitimini bitirme sınavına girmeye hak kazanır. </w:t>
      </w:r>
      <w:proofErr w:type="gramStart"/>
      <w:r w:rsidRPr="00CD3125">
        <w:rPr>
          <w:rFonts w:ascii="Calibri" w:eastAsia="Times New Roman" w:hAnsi="Calibri" w:cs="Calibri"/>
          <w:color w:val="1C283D"/>
          <w:lang w:eastAsia="tr-TR"/>
        </w:rPr>
        <w:t xml:space="preserve">Bu durum </w:t>
      </w:r>
      <w:proofErr w:type="spellStart"/>
      <w:r w:rsidRPr="00CD3125">
        <w:rPr>
          <w:rFonts w:ascii="Calibri" w:eastAsia="Times New Roman" w:hAnsi="Calibri" w:cs="Calibri"/>
          <w:color w:val="1C283D"/>
          <w:lang w:eastAsia="tr-TR"/>
        </w:rPr>
        <w:t>onbeş</w:t>
      </w:r>
      <w:proofErr w:type="spellEnd"/>
      <w:r w:rsidRPr="00CD3125">
        <w:rPr>
          <w:rFonts w:ascii="Calibri" w:eastAsia="Times New Roman" w:hAnsi="Calibri" w:cs="Calibri"/>
          <w:color w:val="1C283D"/>
          <w:lang w:eastAsia="tr-TR"/>
        </w:rPr>
        <w:t xml:space="preserve"> gün içerisinde sınav jürileri, sınav yeri ve tarihi belirlenmek üzere fakültelerde ve Bakanlığa bağlı sağlık tesisleri ve üniversitelere ait ilgili birimlerin birlikte kullanıldığı durumlarda dekanlığa, Adli Tıp Kurumunda kurum başkanlığına, eğitim ve araştırma hastanelerinde Bakanlığa veya Bakanlığın yetki devri yaptığı birime, </w:t>
      </w:r>
      <w:proofErr w:type="spellStart"/>
      <w:r w:rsidRPr="00CD3125">
        <w:rPr>
          <w:rFonts w:ascii="Calibri" w:eastAsia="Times New Roman" w:hAnsi="Calibri" w:cs="Calibri"/>
          <w:color w:val="1C283D"/>
          <w:lang w:eastAsia="tr-TR"/>
        </w:rPr>
        <w:t>UETS’ye</w:t>
      </w:r>
      <w:proofErr w:type="spellEnd"/>
      <w:r w:rsidRPr="00CD3125">
        <w:rPr>
          <w:rFonts w:ascii="Calibri" w:eastAsia="Times New Roman" w:hAnsi="Calibri" w:cs="Calibri"/>
          <w:color w:val="1C283D"/>
          <w:lang w:eastAsia="tr-TR"/>
        </w:rPr>
        <w:t xml:space="preserve"> kaydedilmek suretiyle bildirilir ve işlemleri tamam olanlar sınava alınır. </w:t>
      </w:r>
      <w:proofErr w:type="gramEnd"/>
      <w:r w:rsidRPr="00CD3125">
        <w:rPr>
          <w:rFonts w:ascii="Calibri" w:eastAsia="Times New Roman" w:hAnsi="Calibri" w:cs="Calibri"/>
          <w:color w:val="1C283D"/>
          <w:lang w:eastAsia="tr-TR"/>
        </w:rPr>
        <w:t xml:space="preserve">Uzmanlık eğitimini bitirme sınavları </w:t>
      </w:r>
      <w:proofErr w:type="spellStart"/>
      <w:r w:rsidRPr="00CD3125">
        <w:rPr>
          <w:rFonts w:ascii="Calibri" w:eastAsia="Times New Roman" w:hAnsi="Calibri" w:cs="Calibri"/>
          <w:color w:val="1C283D"/>
          <w:lang w:eastAsia="tr-TR"/>
        </w:rPr>
        <w:t>UETS’de</w:t>
      </w:r>
      <w:proofErr w:type="spellEnd"/>
      <w:r w:rsidRPr="00CD3125">
        <w:rPr>
          <w:rFonts w:ascii="Calibri" w:eastAsia="Times New Roman" w:hAnsi="Calibri" w:cs="Calibri"/>
          <w:color w:val="1C283D"/>
          <w:lang w:eastAsia="tr-TR"/>
        </w:rPr>
        <w:t xml:space="preserve"> ilan edilen yer ve tarihte sınav jürilerince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Jüriler, en az üç üyesi sınav yapılan daldan olmak üzere, uzmanlık dalının rotasyon alanlarının veya Kurulun uygun gördüğü dalların eğiticilerinden oluşmak üzere beş kişiden oluşur. Jürinin tamamı sınav yapılan dalın eğiticilerinden oluşturulabilir. Ayrıca iki kişi yedek üye olarak seçilir. Jüri üyeleri kendi aralarından bir başkan ve kâtip üye seçer.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Uzmanlık sınavı, aşağıda belirtilen biri mesleki bilgi, diğeri uygulama ve beceri sınavı olmak üzere iki aşamada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a) Mesleki bilgi sınavında aday, jüri tarafından seçilen vakanın </w:t>
      </w:r>
      <w:proofErr w:type="spellStart"/>
      <w:r w:rsidRPr="00CD3125">
        <w:rPr>
          <w:rFonts w:ascii="Calibri" w:eastAsia="Times New Roman" w:hAnsi="Calibri" w:cs="Calibri"/>
          <w:color w:val="1C283D"/>
          <w:lang w:eastAsia="tr-TR"/>
        </w:rPr>
        <w:t>anamnezini</w:t>
      </w:r>
      <w:proofErr w:type="spellEnd"/>
      <w:r w:rsidRPr="00CD3125">
        <w:rPr>
          <w:rFonts w:ascii="Calibri" w:eastAsia="Times New Roman" w:hAnsi="Calibri" w:cs="Calibri"/>
          <w:color w:val="1C283D"/>
          <w:lang w:eastAsia="tr-TR"/>
        </w:rPr>
        <w:t xml:space="preserve"> alarak muayenesini yapar, teşhis ve tedavisi hakkında yorumlarını sunar. </w:t>
      </w:r>
      <w:proofErr w:type="spellStart"/>
      <w:r w:rsidRPr="00CD3125">
        <w:rPr>
          <w:rFonts w:ascii="Calibri" w:eastAsia="Times New Roman" w:hAnsi="Calibri" w:cs="Calibri"/>
          <w:color w:val="1C283D"/>
          <w:lang w:eastAsia="tr-TR"/>
        </w:rPr>
        <w:t>Laboratuvar</w:t>
      </w:r>
      <w:proofErr w:type="spellEnd"/>
      <w:r w:rsidRPr="00CD3125">
        <w:rPr>
          <w:rFonts w:ascii="Calibri" w:eastAsia="Times New Roman" w:hAnsi="Calibri" w:cs="Calibri"/>
          <w:color w:val="1C283D"/>
          <w:lang w:eastAsia="tr-TR"/>
        </w:rPr>
        <w:t xml:space="preserve"> dallarında jürinin seçtiği konular üzerinde adayın yorumları alınır. Gerektiğinde materyal verilerek uygulamalar izlenir. Mesleki bilgi sınavı tek oturum halinde yapılır. Her üye adaya sorular sormakla yükümlüdür. Sorular içerik açısından adayın uzmanlık dalındaki bilgisini değerlendirmek amacıyla ilgili dalın çekirdek eğitim müfredatı çerçevesinde yöneltilir.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b) Uygulama ve beceri sınavı, uzmanlık dalının özelliğine göre teşhis ve tedavi için gerekli olan müdahale ve ameliyatlar, </w:t>
      </w:r>
      <w:proofErr w:type="spellStart"/>
      <w:r w:rsidRPr="00CD3125">
        <w:rPr>
          <w:rFonts w:ascii="Calibri" w:eastAsia="Times New Roman" w:hAnsi="Calibri" w:cs="Calibri"/>
          <w:color w:val="1C283D"/>
          <w:lang w:eastAsia="tr-TR"/>
        </w:rPr>
        <w:t>laboratuvar</w:t>
      </w:r>
      <w:proofErr w:type="spellEnd"/>
      <w:r w:rsidRPr="00CD3125">
        <w:rPr>
          <w:rFonts w:ascii="Calibri" w:eastAsia="Times New Roman" w:hAnsi="Calibri" w:cs="Calibri"/>
          <w:color w:val="1C283D"/>
          <w:lang w:eastAsia="tr-TR"/>
        </w:rPr>
        <w:t>, görüntüleme ve teknik uygulama ve becerileri ölçmeyi amaçlar.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(4) Her bir jüri üyesi mesleki bilgi ile uygulama ve beceri sınavında ayrı </w:t>
      </w:r>
      <w:proofErr w:type="spellStart"/>
      <w:r w:rsidRPr="00CD3125">
        <w:rPr>
          <w:rFonts w:ascii="Calibri" w:eastAsia="Times New Roman" w:hAnsi="Calibri" w:cs="Calibri"/>
          <w:color w:val="1C283D"/>
          <w:lang w:eastAsia="tr-TR"/>
        </w:rPr>
        <w:t>ayrı</w:t>
      </w:r>
      <w:proofErr w:type="spellEnd"/>
      <w:r w:rsidRPr="00CD3125">
        <w:rPr>
          <w:rFonts w:ascii="Calibri" w:eastAsia="Times New Roman" w:hAnsi="Calibri" w:cs="Calibri"/>
          <w:color w:val="1C283D"/>
          <w:lang w:eastAsia="tr-TR"/>
        </w:rPr>
        <w:t xml:space="preserve"> yüz üzerinden puan verir. Sorulan sorular ve alınan cevaplar kâtip üye tarafından kaydedilerek jüri üyeleri tarafından imzalanır ve ek-1’de yer alan sınav tutanağına eklenir.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(5) Mesleki bilgi sınavı ile uygulama ve beceri sınavında jüri üyelerinin verdiği puanların ortalamaları alınır ve ek-1’de yer alan sınav tutanağında belirtilerek üyelerce imzalanır. Ortalamaları her iki sınav için de ayrı </w:t>
      </w:r>
      <w:proofErr w:type="spellStart"/>
      <w:r w:rsidRPr="00CD3125">
        <w:rPr>
          <w:rFonts w:ascii="Calibri" w:eastAsia="Times New Roman" w:hAnsi="Calibri" w:cs="Calibri"/>
          <w:color w:val="1C283D"/>
          <w:lang w:eastAsia="tr-TR"/>
        </w:rPr>
        <w:t>ayrı</w:t>
      </w:r>
      <w:proofErr w:type="spellEnd"/>
      <w:r w:rsidRPr="00CD3125">
        <w:rPr>
          <w:rFonts w:ascii="Calibri" w:eastAsia="Times New Roman" w:hAnsi="Calibri" w:cs="Calibri"/>
          <w:color w:val="1C283D"/>
          <w:lang w:eastAsia="tr-TR"/>
        </w:rPr>
        <w:t xml:space="preserve"> altmış ve üzeri ise aday başarılı kabul edilir. Sınav sonucu jüri başkanı tarafından ilgili kurum vasıtasıyla Bakanlığa iletilir.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(6) Girdikleri uzmanlık eğitimini bitirme sınavında başarı gösteremeyenler veya sınava girmeyenler altı ay içerisinde tekrar sınava alınır. Bu süre içerisinde uzmanlık öğrencilerinin kadrolarıyla ilişikleri kesilmez. Girdikleri ikinci sınavda da başarılı olamayanların veya bu sınava girmeyenlerin, uzmanlık öğrenciliği ile ilişikleri kesilir. Bu suretle uzmanlık öğrenciliği ile ilişiği kesilenlere, takip eden altı ay içerisinde jüri üyelerini ve yapılacağı kurumu Kurulun belirleyeceği iki sınav için başvuru hakkı verilir. Bu sınavlarda da başarılı olamayanlar veya sınavlara girmeyenlerin bu eğitimlerine bağlı hakları sona erer. Bunlardan tekrar uzmanlık eğitimine giriş sınavlarına girip uzmanlık eğitimine başlayanlar hakkında 16 </w:t>
      </w:r>
      <w:proofErr w:type="spellStart"/>
      <w:r w:rsidRPr="00CD3125">
        <w:rPr>
          <w:rFonts w:ascii="Calibri" w:eastAsia="Times New Roman" w:hAnsi="Calibri" w:cs="Calibri"/>
          <w:color w:val="1C283D"/>
          <w:lang w:eastAsia="tr-TR"/>
        </w:rPr>
        <w:t>ncı</w:t>
      </w:r>
      <w:proofErr w:type="spellEnd"/>
      <w:r w:rsidRPr="00CD3125">
        <w:rPr>
          <w:rFonts w:ascii="Calibri" w:eastAsia="Times New Roman" w:hAnsi="Calibri" w:cs="Calibri"/>
          <w:color w:val="1C283D"/>
          <w:lang w:eastAsia="tr-TR"/>
        </w:rPr>
        <w:t xml:space="preserve"> madde hükümlerine göre işlem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eğitiminin tamamlanması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21 –</w:t>
      </w:r>
      <w:r w:rsidRPr="00CD3125">
        <w:rPr>
          <w:rFonts w:ascii="Calibri" w:eastAsia="Times New Roman" w:hAnsi="Calibri" w:cs="Calibri"/>
          <w:color w:val="1C283D"/>
          <w:lang w:eastAsia="tr-TR"/>
        </w:rPr>
        <w:t> (1) Uzmanlık eğitiminin tamamlanması için;</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a) Ana dal uzmanlık öğrencileri için tezin kabul edilmiş olması,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Çizelgelerde belirtilen uzmanlık dalı ile ilgili uzmanlık eğitimi süresinin ve rotasyonların tamamlanmış bulunması,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Uzmanlık eğitimi karnesinin çekirdek eğitim müfredatını belirleyen kısmının ilgili program yöneticisi tarafından onaylanmış bulunması,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ç) Uzmanlık eğitimini bitirme sınavında başarılı olunması,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color w:val="1C283D"/>
          <w:lang w:eastAsia="tr-TR"/>
        </w:rPr>
        <w:lastRenderedPageBreak/>
        <w:t>şarttır</w:t>
      </w:r>
      <w:proofErr w:type="gramEnd"/>
      <w:r w:rsidRPr="00CD3125">
        <w:rPr>
          <w:rFonts w:ascii="Calibri" w:eastAsia="Times New Roman" w:hAnsi="Calibri" w:cs="Calibri"/>
          <w:color w:val="1C283D"/>
          <w:lang w:eastAsia="tr-TR"/>
        </w:rPr>
        <w:t>.</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belgelerinin düzenlenmesi ve tescili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22 –</w:t>
      </w:r>
      <w:r w:rsidRPr="00CD3125">
        <w:rPr>
          <w:rFonts w:ascii="Calibri" w:eastAsia="Times New Roman" w:hAnsi="Calibri" w:cs="Calibri"/>
          <w:color w:val="1C283D"/>
          <w:lang w:eastAsia="tr-TR"/>
        </w:rPr>
        <w:t xml:space="preserve"> (1) Uzmanlık eğitimini bitirme sınavı sonuçları, uzmanlığın tescili için gerekli olan belgelerle birlikte en geç </w:t>
      </w:r>
      <w:proofErr w:type="spellStart"/>
      <w:r w:rsidRPr="00CD3125">
        <w:rPr>
          <w:rFonts w:ascii="Calibri" w:eastAsia="Times New Roman" w:hAnsi="Calibri" w:cs="Calibri"/>
          <w:color w:val="1C283D"/>
          <w:lang w:eastAsia="tr-TR"/>
        </w:rPr>
        <w:t>onbeş</w:t>
      </w:r>
      <w:proofErr w:type="spellEnd"/>
      <w:r w:rsidRPr="00CD3125">
        <w:rPr>
          <w:rFonts w:ascii="Calibri" w:eastAsia="Times New Roman" w:hAnsi="Calibri" w:cs="Calibri"/>
          <w:color w:val="1C283D"/>
          <w:lang w:eastAsia="tr-TR"/>
        </w:rPr>
        <w:t xml:space="preserve"> gün içinde, programın bağlı olduğu kurum yöneticisi tarafından Bakanlığa gönderilir.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Uzmanlık eğitimini başarıyla tamamlayanların uzmanlık belgeleri Bakanlıkça düzenlenir ve tescil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Uzmanlık eğitiminin bu Yönetmeliğe uygun olarak yapılmadığının tespiti halinde Bakanlıkça tescil işlemi yapılmaz, yapılmış ise iptal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(4) Bu Yönetmelik hükümlerine göre verilen uzmanlık belgesinin şekli ve içeriği Bakanlıkça tespit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BEŞİNCİ BÖLÜM</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Yurt Dışında Yapılan Uzmanlık Eğitiminin Denklik İşlemleri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eğitiminin ve belgelerin incelenmesi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23 –</w:t>
      </w:r>
      <w:r w:rsidRPr="00CD3125">
        <w:rPr>
          <w:rFonts w:ascii="Calibri" w:eastAsia="Times New Roman" w:hAnsi="Calibri" w:cs="Calibri"/>
          <w:color w:val="1C283D"/>
          <w:lang w:eastAsia="tr-TR"/>
        </w:rPr>
        <w:t xml:space="preserve"> (1) Yurt dışında uzmanlık eğitimi vermeye yetkili olan bir sağlık kurumunda uzmanlık eğitimi veya uzmanlık belgesi almış olanların talepleri halinde, yabancı ülkedeki Türk </w:t>
      </w:r>
      <w:proofErr w:type="gramStart"/>
      <w:r w:rsidRPr="00CD3125">
        <w:rPr>
          <w:rFonts w:ascii="Calibri" w:eastAsia="Times New Roman" w:hAnsi="Calibri" w:cs="Calibri"/>
          <w:color w:val="1C283D"/>
          <w:lang w:eastAsia="tr-TR"/>
        </w:rPr>
        <w:t>misyon</w:t>
      </w:r>
      <w:proofErr w:type="gramEnd"/>
      <w:r w:rsidRPr="00CD3125">
        <w:rPr>
          <w:rFonts w:ascii="Calibri" w:eastAsia="Times New Roman" w:hAnsi="Calibri" w:cs="Calibri"/>
          <w:color w:val="1C283D"/>
          <w:lang w:eastAsia="tr-TR"/>
        </w:rPr>
        <w:t xml:space="preserve"> şefliklerince veya ilgili yabancı ülkenin Türkiye’deki misyon şefliğince onaylanmış uzmanlık eğitimine ilişkin belgeleri Bakanlıkça incelenir.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Bakanlık, yabancı ülkelerde yapılan uzmanlık eğitiminin o ülkenin usul ve esaslarına uygun olarak yapılıp yapılmadığını araştırır, kanıtlayıcı her türlü belge ve dokümanın verilmesini isteyebilir.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w:t>
      </w:r>
      <w:r w:rsidRPr="00CD3125">
        <w:rPr>
          <w:rFonts w:ascii="Calibri" w:eastAsia="Times New Roman" w:hAnsi="Calibri" w:cs="Calibri"/>
          <w:b/>
          <w:bCs/>
          <w:color w:val="1C283D"/>
          <w:lang w:eastAsia="tr-TR"/>
        </w:rPr>
        <w:t>(</w:t>
      </w:r>
      <w:proofErr w:type="gramStart"/>
      <w:r w:rsidRPr="00CD3125">
        <w:rPr>
          <w:rFonts w:ascii="Calibri" w:eastAsia="Times New Roman" w:hAnsi="Calibri" w:cs="Calibri"/>
          <w:b/>
          <w:bCs/>
          <w:color w:val="1C283D"/>
          <w:lang w:eastAsia="tr-TR"/>
        </w:rPr>
        <w:t>Değişik:RG</w:t>
      </w:r>
      <w:proofErr w:type="gramEnd"/>
      <w:r w:rsidRPr="00CD3125">
        <w:rPr>
          <w:rFonts w:ascii="Calibri" w:eastAsia="Times New Roman" w:hAnsi="Calibri" w:cs="Calibri"/>
          <w:b/>
          <w:bCs/>
          <w:color w:val="1C283D"/>
          <w:lang w:eastAsia="tr-TR"/>
        </w:rPr>
        <w:t>-9/4/2015-29321) </w:t>
      </w:r>
      <w:r w:rsidRPr="00CD3125">
        <w:rPr>
          <w:rFonts w:ascii="Calibri" w:eastAsia="Times New Roman" w:hAnsi="Calibri" w:cs="Calibri"/>
          <w:color w:val="1C283D"/>
          <w:lang w:eastAsia="tr-TR"/>
        </w:rPr>
        <w:t>Uzmanlık eğitiminin bir yıldan fazlasını Türkiye'de yapmış olan Türk vatandaşlarının denklik işlemlerinde, Türkiye'de yapılan eğitim süresinin bir yıldan fazlası dikkate alınmaz.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belgesi almamış olanlar hakkında yapılacak işlemler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24 –</w:t>
      </w:r>
      <w:r w:rsidRPr="00CD3125">
        <w:rPr>
          <w:rFonts w:ascii="Calibri" w:eastAsia="Times New Roman" w:hAnsi="Calibri" w:cs="Calibri"/>
          <w:color w:val="1C283D"/>
          <w:lang w:eastAsia="tr-TR"/>
        </w:rPr>
        <w:t xml:space="preserve"> (1) Yabancı ülkelerden uzmanlık belgesi almamış olanların uzmanlık eğitiminde geçen süreleri çizelgelerde öngörülen süreden az ise bu kişiler TUS, DUS veya </w:t>
      </w:r>
      <w:proofErr w:type="spellStart"/>
      <w:r w:rsidRPr="00CD3125">
        <w:rPr>
          <w:rFonts w:ascii="Calibri" w:eastAsia="Times New Roman" w:hAnsi="Calibri" w:cs="Calibri"/>
          <w:color w:val="1C283D"/>
          <w:lang w:eastAsia="tr-TR"/>
        </w:rPr>
        <w:t>YDUS'a</w:t>
      </w:r>
      <w:proofErr w:type="spellEnd"/>
      <w:r w:rsidRPr="00CD3125">
        <w:rPr>
          <w:rFonts w:ascii="Calibri" w:eastAsia="Times New Roman" w:hAnsi="Calibri" w:cs="Calibri"/>
          <w:color w:val="1C283D"/>
          <w:lang w:eastAsia="tr-TR"/>
        </w:rPr>
        <w:t xml:space="preserve"> girerler. </w:t>
      </w:r>
      <w:proofErr w:type="gramStart"/>
      <w:r w:rsidRPr="00CD3125">
        <w:rPr>
          <w:rFonts w:ascii="Calibri" w:eastAsia="Times New Roman" w:hAnsi="Calibri" w:cs="Calibri"/>
          <w:color w:val="1C283D"/>
          <w:lang w:eastAsia="tr-TR"/>
        </w:rPr>
        <w:t xml:space="preserve">Sınavda başarılı olanlar, yurt dışında geçirdikleri eğitim sürelerinin uzmanlık eğitimi süresinden sayılmasını isterlerse, eğitim aldıkları dilden 12 </w:t>
      </w:r>
      <w:proofErr w:type="spellStart"/>
      <w:r w:rsidRPr="00CD3125">
        <w:rPr>
          <w:rFonts w:ascii="Calibri" w:eastAsia="Times New Roman" w:hAnsi="Calibri" w:cs="Calibri"/>
          <w:color w:val="1C283D"/>
          <w:lang w:eastAsia="tr-TR"/>
        </w:rPr>
        <w:t>nci</w:t>
      </w:r>
      <w:proofErr w:type="spellEnd"/>
      <w:r w:rsidRPr="00CD3125">
        <w:rPr>
          <w:rFonts w:ascii="Calibri" w:eastAsia="Times New Roman" w:hAnsi="Calibri" w:cs="Calibri"/>
          <w:color w:val="1C283D"/>
          <w:lang w:eastAsia="tr-TR"/>
        </w:rPr>
        <w:t xml:space="preserve"> maddenin üçüncü fıkrasında yer alan sınavlardan birinde veya bu dilden sınav yapılmıyorsa o ülkenin dili için yapılan başka bir sınavda başarılı olanların, eğitim gördükleri ülkeden aldıkları belgeler değerlendirilerek, ilgili kurumun akademik kurulu tarafından uygun görülen süreler Türkiye'de yapacakları uzmanlık eğitimi süresinden düşülür. </w:t>
      </w:r>
      <w:proofErr w:type="gramEnd"/>
      <w:r w:rsidRPr="00CD3125">
        <w:rPr>
          <w:rFonts w:ascii="Calibri" w:eastAsia="Times New Roman" w:hAnsi="Calibri" w:cs="Calibri"/>
          <w:color w:val="1C283D"/>
          <w:lang w:eastAsia="tr-TR"/>
        </w:rPr>
        <w:t>Ancak, yurt dışında geçen uzmanlık eğitimi sürelerinin geçerli sayılabilmesi için, yukarıda belirtilen şartlar yanında ilgililerin uzmanlık eğitiminden ayrıldıktan sonra en geç bir yıl içinde müracaatları ve açılacak ilk iki uzmanlık eğitimi giriş sınavından birinde başarılı olmaları şarttır.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Yabancı ülkelerde uzmanlık eğitiminde geçirdikleri eğitim süresi çizelgelerde belirtilen sürelere uygun bulunanlar Kurul tarafından belirlenen fakülte veya eğitim hastanesinde üçüncü fıkra hükümlerine göre denklik sınavına alınırlar.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Yurt dışında yapılan uzmanlık eğitiminin denklik işlemleri aşağıdaki şekilde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xml:space="preserve">a) Bilimsel yeterlik sınavı 20 </w:t>
      </w:r>
      <w:proofErr w:type="spellStart"/>
      <w:r w:rsidRPr="00CD3125">
        <w:rPr>
          <w:rFonts w:ascii="Calibri" w:eastAsia="Times New Roman" w:hAnsi="Calibri" w:cs="Calibri"/>
          <w:color w:val="1C283D"/>
          <w:lang w:eastAsia="tr-TR"/>
        </w:rPr>
        <w:t>nci</w:t>
      </w:r>
      <w:proofErr w:type="spellEnd"/>
      <w:r w:rsidRPr="00CD3125">
        <w:rPr>
          <w:rFonts w:ascii="Calibri" w:eastAsia="Times New Roman" w:hAnsi="Calibri" w:cs="Calibri"/>
          <w:color w:val="1C283D"/>
          <w:lang w:eastAsia="tr-TR"/>
        </w:rPr>
        <w:t xml:space="preserve"> maddenin ikinci fıkrasına göre oluşturulacak jüriler tarafından aynı maddenin dördüncü, beşinci ve altıncı fıkraları çerçevesinde yapılır ve sonuçlandırılır. Jüri tarafından gerekli görülür ise denklik başvurusunda bulunan tabibin en çok üç aya kadar bir eğitim kurumunda gözlemci statüsünde görevlendirilmesi Bakanlığa teklif edilebilir. Bakanlık tarafından teklifin uygun görülmesi halinde tabibin gözlemci olarak görevlendirilmesi yapılır. Görevlendirme süresi sonunda bilimsel yeterlik sınavı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b) Başarısız olanlara başka eğitim kurumlarında da kullanılabilecek iki sınav hakkı daha verilir.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c) Bilimsel yeterlik sınavında başarılı olanların uzmanlık belgeleri Bakanlıkça düzenlenir ve tescil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belgesi almış olanlar hakkında yapılacak işlemler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25 –</w:t>
      </w:r>
      <w:r w:rsidRPr="00CD3125">
        <w:rPr>
          <w:rFonts w:ascii="Calibri" w:eastAsia="Times New Roman" w:hAnsi="Calibri" w:cs="Calibri"/>
          <w:color w:val="1C283D"/>
          <w:lang w:eastAsia="tr-TR"/>
        </w:rPr>
        <w:t xml:space="preserve"> (1) Yurt dışında uzmanlık eğitimi veren ve Kurulun yayımlayıp güncellediği tanınmışlık listesinde yer alan kurumlardan, o ülkede ilgili dalda uzmanlık yapma yetkisi veren bir </w:t>
      </w:r>
      <w:r w:rsidRPr="00CD3125">
        <w:rPr>
          <w:rFonts w:ascii="Calibri" w:eastAsia="Times New Roman" w:hAnsi="Calibri" w:cs="Calibri"/>
          <w:color w:val="1C283D"/>
          <w:lang w:eastAsia="tr-TR"/>
        </w:rPr>
        <w:lastRenderedPageBreak/>
        <w:t>belge almış olanların uzmanlık belgeleri fakülte veya eğitim hastanelerince tasdik edilmesinden sonra Bakanlıkça tescil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(2) Tanınmışlık listesinde olmayan bir kurumdan uzmanlık belgesi almış olanların aldıkları eğitimin süresi, çizelgelerde öngörülen sürenin beşte üçünden fazla ise denklik işlemleri 24 üncü maddenin üçüncü fıkrasına göre yapılır.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(3) Yurt dışında yaptığı eğitimin süresi çizelgelerde öngörülen sürelerin beşte üçünden az olanlar hakkında 24 üncü maddenin birinci fıkrası hükümleri uygulanır.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Türkiye’de başlanılan uzmanlık eğitiminin yurt dışında sürdürülmesi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gramStart"/>
      <w:r w:rsidRPr="00CD3125">
        <w:rPr>
          <w:rFonts w:ascii="Calibri" w:eastAsia="Times New Roman" w:hAnsi="Calibri" w:cs="Calibri"/>
          <w:b/>
          <w:bCs/>
          <w:color w:val="1C283D"/>
          <w:lang w:eastAsia="tr-TR"/>
        </w:rPr>
        <w:t>MADDE 26 –</w:t>
      </w:r>
      <w:r w:rsidRPr="00CD3125">
        <w:rPr>
          <w:rFonts w:ascii="Calibri" w:eastAsia="Times New Roman" w:hAnsi="Calibri" w:cs="Calibri"/>
          <w:color w:val="1C283D"/>
          <w:lang w:eastAsia="tr-TR"/>
        </w:rPr>
        <w:t xml:space="preserve"> (1) Türkiye’de başladıkları uzmanlık eğitimini yurt dışında sürdürenlerin, uzmanlık eğitimi görülen yabancı ülkelerin usullerine göre aynı dalın uzmanlık eğitiminde geçirdikleri süreler, Türkiye’de uzmanlık eğitiminden ayrılış ve yurt dışında uzmanlık eğitimine başlayış tarihleri arasındaki sürenin altı aydan fazla olmaması koşuluyla, yurt içinde uzmanlık eğitiminde geçen önceki süreleri ile birleştirilerek denklik işlemine tabi tutulur. </w:t>
      </w:r>
      <w:proofErr w:type="gramEnd"/>
      <w:r w:rsidRPr="00CD3125">
        <w:rPr>
          <w:rFonts w:ascii="Calibri" w:eastAsia="Times New Roman" w:hAnsi="Calibri" w:cs="Calibri"/>
          <w:color w:val="1C283D"/>
          <w:lang w:eastAsia="tr-TR"/>
        </w:rPr>
        <w:t>Süre veya müfredat yönünden tespit edilen eksiklikler yeniden uzmanlık eğitimi giriş sınavına girmeksizin ve kadroya atanmaksızın tamamlattırılır.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ALTINCI BÖLÜM</w:t>
      </w:r>
    </w:p>
    <w:p w:rsidR="00CD3125" w:rsidRPr="00CD3125" w:rsidRDefault="00CD3125" w:rsidP="00CD3125">
      <w:pPr>
        <w:shd w:val="clear" w:color="auto" w:fill="FFFFFF"/>
        <w:spacing w:after="0" w:line="240" w:lineRule="atLeast"/>
        <w:ind w:firstLine="567"/>
        <w:jc w:val="center"/>
        <w:rPr>
          <w:rFonts w:ascii="Calibri" w:eastAsia="Times New Roman" w:hAnsi="Calibri" w:cs="Calibri"/>
          <w:color w:val="1C283D"/>
          <w:lang w:eastAsia="tr-TR"/>
        </w:rPr>
      </w:pPr>
      <w:r w:rsidRPr="00CD3125">
        <w:rPr>
          <w:rFonts w:ascii="Calibri" w:eastAsia="Times New Roman" w:hAnsi="Calibri" w:cs="Calibri"/>
          <w:b/>
          <w:bCs/>
          <w:color w:val="1C283D"/>
          <w:lang w:eastAsia="tr-TR"/>
        </w:rPr>
        <w:t>Çeşitli ve Son Hükümler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Uzmanlık yetkisinin kullanılması</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27 –</w:t>
      </w:r>
      <w:r w:rsidRPr="00CD3125">
        <w:rPr>
          <w:rFonts w:ascii="Calibri" w:eastAsia="Times New Roman" w:hAnsi="Calibri" w:cs="Calibri"/>
          <w:color w:val="1C283D"/>
          <w:lang w:eastAsia="tr-TR"/>
        </w:rPr>
        <w:t> (1) Bu Yönetmelik hükümlerine göre uzmanlık belgesi almayanlar, hiçbir yerde ve şekilde uzmanlık unvan ve yetkisini kullanamazlar. Bu Yönetmelikten önceki mevzuata göre kazanılmış bulunan uzmanlık yetkisi ile ilgili haklar saklıdır.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Yürürlükten kaldırılan yönetmelik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28 –</w:t>
      </w:r>
      <w:r w:rsidRPr="00CD3125">
        <w:rPr>
          <w:rFonts w:ascii="Calibri" w:eastAsia="Times New Roman" w:hAnsi="Calibri" w:cs="Calibri"/>
          <w:color w:val="1C283D"/>
          <w:lang w:eastAsia="tr-TR"/>
        </w:rPr>
        <w:t xml:space="preserve"> (1) </w:t>
      </w:r>
      <w:proofErr w:type="gramStart"/>
      <w:r w:rsidRPr="00CD3125">
        <w:rPr>
          <w:rFonts w:ascii="Calibri" w:eastAsia="Times New Roman" w:hAnsi="Calibri" w:cs="Calibri"/>
          <w:color w:val="1C283D"/>
          <w:lang w:eastAsia="tr-TR"/>
        </w:rPr>
        <w:t>28/4/2007</w:t>
      </w:r>
      <w:proofErr w:type="gramEnd"/>
      <w:r w:rsidRPr="00CD3125">
        <w:rPr>
          <w:rFonts w:ascii="Calibri" w:eastAsia="Times New Roman" w:hAnsi="Calibri" w:cs="Calibri"/>
          <w:color w:val="1C283D"/>
          <w:lang w:eastAsia="tr-TR"/>
        </w:rPr>
        <w:t xml:space="preserve"> tarihli ve 26506 sayılı Resmî Gazete’de yayımlanan Yan Dal Uzmanlık Eğitimi Giriş Sınavı Yönetmeliği yürürlükten kaldırılmıştır.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Kazanılmış eğitici yetkisi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GEÇİCİ MADDE 1 –</w:t>
      </w:r>
      <w:r w:rsidRPr="00CD3125">
        <w:rPr>
          <w:rFonts w:ascii="Calibri" w:eastAsia="Times New Roman" w:hAnsi="Calibri" w:cs="Calibri"/>
          <w:color w:val="1C283D"/>
          <w:lang w:eastAsia="tr-TR"/>
        </w:rPr>
        <w:t xml:space="preserve"> (1) İlgili dalda uzman olmadığı halde </w:t>
      </w:r>
      <w:proofErr w:type="gramStart"/>
      <w:r w:rsidRPr="00CD3125">
        <w:rPr>
          <w:rFonts w:ascii="Calibri" w:eastAsia="Times New Roman" w:hAnsi="Calibri" w:cs="Calibri"/>
          <w:color w:val="1C283D"/>
          <w:lang w:eastAsia="tr-TR"/>
        </w:rPr>
        <w:t>18/7/2009</w:t>
      </w:r>
      <w:proofErr w:type="gramEnd"/>
      <w:r w:rsidRPr="00CD3125">
        <w:rPr>
          <w:rFonts w:ascii="Calibri" w:eastAsia="Times New Roman" w:hAnsi="Calibri" w:cs="Calibri"/>
          <w:color w:val="1C283D"/>
          <w:lang w:eastAsia="tr-TR"/>
        </w:rPr>
        <w:t xml:space="preserve"> tarihinden önce 4/11/1981 tarihli ve 2547 sayılı Yükseköğretim Kanununa göre profesör ve doçent unvanını almış olup ilgili dalda eğitim vermeye başlamış olanların eğitici hakları saklıdır.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proofErr w:type="spellStart"/>
      <w:r w:rsidRPr="00CD3125">
        <w:rPr>
          <w:rFonts w:ascii="Calibri" w:eastAsia="Times New Roman" w:hAnsi="Calibri" w:cs="Calibri"/>
          <w:b/>
          <w:bCs/>
          <w:color w:val="1C283D"/>
          <w:lang w:eastAsia="tr-TR"/>
        </w:rPr>
        <w:t>UETS’ye</w:t>
      </w:r>
      <w:proofErr w:type="spellEnd"/>
      <w:r w:rsidRPr="00CD3125">
        <w:rPr>
          <w:rFonts w:ascii="Calibri" w:eastAsia="Times New Roman" w:hAnsi="Calibri" w:cs="Calibri"/>
          <w:b/>
          <w:bCs/>
          <w:color w:val="1C283D"/>
          <w:lang w:eastAsia="tr-TR"/>
        </w:rPr>
        <w:t xml:space="preserve"> geçilmesi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GEÇİCİ MADDE 2 –</w:t>
      </w:r>
      <w:r w:rsidRPr="00CD3125">
        <w:rPr>
          <w:rFonts w:ascii="Calibri" w:eastAsia="Times New Roman" w:hAnsi="Calibri" w:cs="Calibri"/>
          <w:color w:val="1C283D"/>
          <w:lang w:eastAsia="tr-TR"/>
        </w:rPr>
        <w:t xml:space="preserve"> (1) Bakanlık tarafından bu Yönetmeliğin yürürlüğe girdiği tarihten itibaren üç yıl içerisinde, 17 </w:t>
      </w:r>
      <w:proofErr w:type="spellStart"/>
      <w:r w:rsidRPr="00CD3125">
        <w:rPr>
          <w:rFonts w:ascii="Calibri" w:eastAsia="Times New Roman" w:hAnsi="Calibri" w:cs="Calibri"/>
          <w:color w:val="1C283D"/>
          <w:lang w:eastAsia="tr-TR"/>
        </w:rPr>
        <w:t>nci</w:t>
      </w:r>
      <w:proofErr w:type="spellEnd"/>
      <w:r w:rsidRPr="00CD3125">
        <w:rPr>
          <w:rFonts w:ascii="Calibri" w:eastAsia="Times New Roman" w:hAnsi="Calibri" w:cs="Calibri"/>
          <w:color w:val="1C283D"/>
          <w:lang w:eastAsia="tr-TR"/>
        </w:rPr>
        <w:t xml:space="preserve"> maddenin ikinci fıkrasında yer alan </w:t>
      </w:r>
      <w:proofErr w:type="spellStart"/>
      <w:r w:rsidRPr="00CD3125">
        <w:rPr>
          <w:rFonts w:ascii="Calibri" w:eastAsia="Times New Roman" w:hAnsi="Calibri" w:cs="Calibri"/>
          <w:color w:val="1C283D"/>
          <w:lang w:eastAsia="tr-TR"/>
        </w:rPr>
        <w:t>UETS’ye</w:t>
      </w:r>
      <w:proofErr w:type="spellEnd"/>
      <w:r w:rsidRPr="00CD3125">
        <w:rPr>
          <w:rFonts w:ascii="Calibri" w:eastAsia="Times New Roman" w:hAnsi="Calibri" w:cs="Calibri"/>
          <w:color w:val="1C283D"/>
          <w:lang w:eastAsia="tr-TR"/>
        </w:rPr>
        <w:t xml:space="preserve"> işlerlik kazandırılır. Bu süre içerisinde </w:t>
      </w:r>
      <w:proofErr w:type="gramStart"/>
      <w:r w:rsidRPr="00CD3125">
        <w:rPr>
          <w:rFonts w:ascii="Calibri" w:eastAsia="Times New Roman" w:hAnsi="Calibri" w:cs="Calibri"/>
          <w:color w:val="1C283D"/>
          <w:lang w:eastAsia="tr-TR"/>
        </w:rPr>
        <w:t>29/6/2009</w:t>
      </w:r>
      <w:proofErr w:type="gramEnd"/>
      <w:r w:rsidRPr="00CD3125">
        <w:rPr>
          <w:rFonts w:ascii="Calibri" w:eastAsia="Times New Roman" w:hAnsi="Calibri" w:cs="Calibri"/>
          <w:color w:val="1C283D"/>
          <w:lang w:eastAsia="tr-TR"/>
        </w:rPr>
        <w:t xml:space="preserve"> tarihli ve 2009/15153 sayılı Bakanlar Kurulu Kararı ile yürürlüğe konulan Tıpta ve Diş Hekimliğinde Uzmanlık Eğitimi Yönetmeliğinin ilgili hükümlerinin uygulanmasına devam olunur.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Çekirdek eğitim müfredatının belirlenmesi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GEÇİCİ MADDE 3 –</w:t>
      </w:r>
      <w:r w:rsidRPr="00CD3125">
        <w:rPr>
          <w:rFonts w:ascii="Calibri" w:eastAsia="Times New Roman" w:hAnsi="Calibri" w:cs="Calibri"/>
          <w:color w:val="1C283D"/>
          <w:lang w:eastAsia="tr-TR"/>
        </w:rPr>
        <w:t> (1) Uzmanlık dallarının çekirdek eğitim müfredatları belirleninceye kadar uzmanlık eğitimi bitirme sınavlarında 21 inci maddede istenen uzmanlık eğitimi karnesinin çekirdek eğitim müfredatını belirleyen kısmının onaylanma şartı aranmaz.</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TUS ile yerleştirilmeden uzmanlık eğitimine başlayan yabancı uyruklular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GEÇİCİ MADDE 4 –</w:t>
      </w:r>
      <w:r w:rsidRPr="00CD3125">
        <w:rPr>
          <w:rFonts w:ascii="Calibri" w:eastAsia="Times New Roman" w:hAnsi="Calibri" w:cs="Calibri"/>
          <w:color w:val="1C283D"/>
          <w:lang w:eastAsia="tr-TR"/>
        </w:rPr>
        <w:t xml:space="preserve"> (1) Türkiye Cumhuriyeti kurum ve kuruluşları ile yabancı devletler arasında imzalanan protokoller ve şartnameler ile YÖK kararlarına istinaden </w:t>
      </w:r>
      <w:proofErr w:type="gramStart"/>
      <w:r w:rsidRPr="00CD3125">
        <w:rPr>
          <w:rFonts w:ascii="Calibri" w:eastAsia="Times New Roman" w:hAnsi="Calibri" w:cs="Calibri"/>
          <w:color w:val="1C283D"/>
          <w:lang w:eastAsia="tr-TR"/>
        </w:rPr>
        <w:t>1/7/2011</w:t>
      </w:r>
      <w:proofErr w:type="gramEnd"/>
      <w:r w:rsidRPr="00CD3125">
        <w:rPr>
          <w:rFonts w:ascii="Calibri" w:eastAsia="Times New Roman" w:hAnsi="Calibri" w:cs="Calibri"/>
          <w:color w:val="1C283D"/>
          <w:lang w:eastAsia="tr-TR"/>
        </w:rPr>
        <w:t xml:space="preserve"> tarihine kadar TUS ile yerleştirilmeden tıpta uzmanlık eğitimlerine başlayan yabancı uyruklu tabiplerin uzmanlık belgeleri Bakanlıkça yabancı uyruklu olarak tescil edilir.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Sözleşmeli aile hekimi olarak çalışanların uzmanlık eğitimi</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GEÇİCİ MADDE 5 –</w:t>
      </w:r>
      <w:r w:rsidRPr="00CD3125">
        <w:rPr>
          <w:rFonts w:ascii="Calibri" w:eastAsia="Times New Roman" w:hAnsi="Calibri" w:cs="Calibri"/>
          <w:color w:val="1C283D"/>
          <w:lang w:eastAsia="tr-TR"/>
        </w:rPr>
        <w:t xml:space="preserve"> (1) Tababet ve </w:t>
      </w:r>
      <w:proofErr w:type="spellStart"/>
      <w:r w:rsidRPr="00CD3125">
        <w:rPr>
          <w:rFonts w:ascii="Calibri" w:eastAsia="Times New Roman" w:hAnsi="Calibri" w:cs="Calibri"/>
          <w:color w:val="1C283D"/>
          <w:lang w:eastAsia="tr-TR"/>
        </w:rPr>
        <w:t>Şuabatı</w:t>
      </w:r>
      <w:proofErr w:type="spellEnd"/>
      <w:r w:rsidRPr="00CD3125">
        <w:rPr>
          <w:rFonts w:ascii="Calibri" w:eastAsia="Times New Roman" w:hAnsi="Calibri" w:cs="Calibri"/>
          <w:color w:val="1C283D"/>
          <w:lang w:eastAsia="tr-TR"/>
        </w:rPr>
        <w:t xml:space="preserve"> Sanatlarının Tarzı İcrasına Dair Kanunun geçici 9 uncu maddesi hükümlerine göre icra edilen aile hekimliği uzmanlık eğitimine giriş, eğitimin şekli, müfredat ve rotasyonların uygulama esasları Kurulca belirlenir.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Yürürlük</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29 –</w:t>
      </w:r>
      <w:r w:rsidRPr="00CD3125">
        <w:rPr>
          <w:rFonts w:ascii="Calibri" w:eastAsia="Times New Roman" w:hAnsi="Calibri" w:cs="Calibri"/>
          <w:color w:val="1C283D"/>
          <w:lang w:eastAsia="tr-TR"/>
        </w:rPr>
        <w:t> (1) Bu Yönetmelik yayımı tarihinde yürürlüğe girer.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Yürütme</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b/>
          <w:bCs/>
          <w:color w:val="1C283D"/>
          <w:lang w:eastAsia="tr-TR"/>
        </w:rPr>
        <w:t>MADDE 30 –</w:t>
      </w:r>
      <w:r w:rsidRPr="00CD3125">
        <w:rPr>
          <w:rFonts w:ascii="Calibri" w:eastAsia="Times New Roman" w:hAnsi="Calibri" w:cs="Calibri"/>
          <w:color w:val="1C283D"/>
          <w:lang w:eastAsia="tr-TR"/>
        </w:rPr>
        <w:t> (1) Bu Yönetmelik hükümlerini Sağlık Bakanı yürütür.</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hyperlink r:id="rId4" w:history="1">
        <w:r w:rsidRPr="00CD3125">
          <w:rPr>
            <w:rFonts w:ascii="Lucida Sans Unicode" w:eastAsia="Times New Roman" w:hAnsi="Lucida Sans Unicode" w:cs="Lucida Sans Unicode"/>
            <w:color w:val="000000"/>
            <w:sz w:val="14"/>
            <w:lang w:eastAsia="tr-TR"/>
          </w:rPr>
          <w:t>Yönetmeliğin ekleri için tıklayınız</w:t>
        </w:r>
      </w:hyperlink>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w:t>
      </w:r>
    </w:p>
    <w:p w:rsidR="00CD3125" w:rsidRPr="00CD3125" w:rsidRDefault="00CD3125" w:rsidP="00CD3125">
      <w:pPr>
        <w:shd w:val="clear" w:color="auto" w:fill="FFFFFF"/>
        <w:spacing w:after="0" w:line="240" w:lineRule="atLeast"/>
        <w:ind w:firstLine="567"/>
        <w:jc w:val="both"/>
        <w:rPr>
          <w:rFonts w:ascii="Calibri" w:eastAsia="Times New Roman" w:hAnsi="Calibri" w:cs="Calibri"/>
          <w:color w:val="1C283D"/>
          <w:lang w:eastAsia="tr-TR"/>
        </w:rPr>
      </w:pPr>
      <w:r w:rsidRPr="00CD3125">
        <w:rPr>
          <w:rFonts w:ascii="Calibri" w:eastAsia="Times New Roman" w:hAnsi="Calibri" w:cs="Calibri"/>
          <w:color w:val="1C283D"/>
          <w:lang w:eastAsia="tr-TR"/>
        </w:rPr>
        <w:t> </w:t>
      </w:r>
    </w:p>
    <w:tbl>
      <w:tblPr>
        <w:tblW w:w="0" w:type="auto"/>
        <w:jc w:val="center"/>
        <w:tblInd w:w="-195" w:type="dxa"/>
        <w:tblCellMar>
          <w:left w:w="0" w:type="dxa"/>
          <w:right w:w="0" w:type="dxa"/>
        </w:tblCellMar>
        <w:tblLook w:val="04A0"/>
      </w:tblPr>
      <w:tblGrid>
        <w:gridCol w:w="700"/>
        <w:gridCol w:w="3600"/>
        <w:gridCol w:w="3600"/>
      </w:tblGrid>
      <w:tr w:rsidR="00CD3125" w:rsidRPr="00CD3125" w:rsidTr="00CD3125">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3125" w:rsidRPr="00CD3125" w:rsidRDefault="00CD3125" w:rsidP="00CD3125">
            <w:pPr>
              <w:spacing w:after="0" w:line="240" w:lineRule="auto"/>
              <w:jc w:val="both"/>
              <w:rPr>
                <w:rFonts w:ascii="Calibri" w:eastAsia="Times New Roman" w:hAnsi="Calibri" w:cs="Calibri"/>
                <w:lang w:eastAsia="tr-TR"/>
              </w:rPr>
            </w:pPr>
            <w:r w:rsidRPr="00CD3125">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b/>
                <w:bCs/>
                <w:lang w:eastAsia="tr-TR"/>
              </w:rPr>
              <w:t>Yönetmeliğin Yayımlandığı Resmî Gazete’nin</w:t>
            </w:r>
          </w:p>
        </w:tc>
      </w:tr>
      <w:tr w:rsidR="00CD3125" w:rsidRPr="00CD3125" w:rsidTr="00CD312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D3125" w:rsidRPr="00CD3125" w:rsidRDefault="00CD3125" w:rsidP="00CD312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b/>
                <w:bCs/>
                <w:lang w:eastAsia="tr-TR"/>
              </w:rPr>
              <w:t>Sayısı</w:t>
            </w:r>
          </w:p>
        </w:tc>
      </w:tr>
      <w:tr w:rsidR="00CD3125" w:rsidRPr="00CD3125" w:rsidTr="00CD312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D3125" w:rsidRPr="00CD3125" w:rsidRDefault="00CD3125" w:rsidP="00CD312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proofErr w:type="gramStart"/>
            <w:r w:rsidRPr="00CD3125">
              <w:rPr>
                <w:rFonts w:ascii="Calibri" w:eastAsia="Times New Roman" w:hAnsi="Calibri" w:cs="Calibri"/>
                <w:lang w:eastAsia="tr-TR"/>
              </w:rPr>
              <w:t>26/4/2014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lang w:eastAsia="tr-TR"/>
              </w:rPr>
              <w:t>28983</w:t>
            </w:r>
          </w:p>
        </w:tc>
      </w:tr>
      <w:tr w:rsidR="00CD3125" w:rsidRPr="00CD3125" w:rsidTr="00CD312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D3125" w:rsidRPr="00CD3125" w:rsidRDefault="00CD3125" w:rsidP="00CD3125">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b/>
                <w:bCs/>
                <w:lang w:eastAsia="tr-TR"/>
              </w:rPr>
              <w:t>Yönetmelikte Değişiklik Yapan Yönetmeliklerin Yayımlandığı Resmî Gazetelerin</w:t>
            </w:r>
          </w:p>
        </w:tc>
      </w:tr>
      <w:tr w:rsidR="00CD3125" w:rsidRPr="00CD3125" w:rsidTr="00CD312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D3125" w:rsidRPr="00CD3125" w:rsidRDefault="00CD3125" w:rsidP="00CD3125">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b/>
                <w:bCs/>
                <w:lang w:eastAsia="tr-TR"/>
              </w:rPr>
              <w:t>Sayısı</w:t>
            </w:r>
          </w:p>
        </w:tc>
      </w:tr>
      <w:tr w:rsidR="00CD3125" w:rsidRPr="00CD3125" w:rsidTr="00CD3125">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3125" w:rsidRPr="00CD3125" w:rsidRDefault="00CD3125" w:rsidP="00CD3125">
            <w:pPr>
              <w:spacing w:after="0" w:line="240" w:lineRule="auto"/>
              <w:ind w:left="397" w:hanging="340"/>
              <w:rPr>
                <w:rFonts w:ascii="Calibri" w:eastAsia="Times New Roman" w:hAnsi="Calibri" w:cs="Calibri"/>
                <w:lang w:eastAsia="tr-TR"/>
              </w:rPr>
            </w:pPr>
            <w:r w:rsidRPr="00CD3125">
              <w:rPr>
                <w:rFonts w:ascii="Calibri" w:eastAsia="Times New Roman" w:hAnsi="Calibri" w:cs="Calibri"/>
                <w:lang w:eastAsia="tr-TR"/>
              </w:rPr>
              <w:t>1.</w:t>
            </w:r>
            <w:r w:rsidRPr="00CD3125">
              <w:rPr>
                <w:rFonts w:ascii="Times New Roman" w:eastAsia="Times New Roman" w:hAnsi="Times New Roman" w:cs="Times New Roman"/>
                <w:sz w:val="14"/>
                <w:szCs w:val="14"/>
                <w:lang w:eastAsia="tr-TR"/>
              </w:rPr>
              <w:t>     </w:t>
            </w:r>
            <w:r w:rsidRPr="00CD3125">
              <w:rPr>
                <w:rFonts w:ascii="Times New Roman" w:eastAsia="Times New Roman" w:hAnsi="Times New Roman" w:cs="Times New Roman"/>
                <w:sz w:val="14"/>
                <w:lang w:eastAsia="tr-TR"/>
              </w:rPr>
              <w:t> </w:t>
            </w:r>
            <w:r w:rsidRPr="00CD3125">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proofErr w:type="gramStart"/>
            <w:r w:rsidRPr="00CD3125">
              <w:rPr>
                <w:rFonts w:ascii="Calibri" w:eastAsia="Times New Roman" w:hAnsi="Calibri" w:cs="Calibri"/>
                <w:lang w:eastAsia="tr-TR"/>
              </w:rPr>
              <w:t>9/4/2015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lang w:eastAsia="tr-TR"/>
              </w:rPr>
              <w:t>29321</w:t>
            </w:r>
          </w:p>
        </w:tc>
      </w:tr>
      <w:tr w:rsidR="00CD3125" w:rsidRPr="00CD3125" w:rsidTr="00CD3125">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3125" w:rsidRPr="00CD3125" w:rsidRDefault="00CD3125" w:rsidP="00CD3125">
            <w:pPr>
              <w:spacing w:after="0" w:line="240" w:lineRule="auto"/>
              <w:ind w:left="397" w:hanging="340"/>
              <w:rPr>
                <w:rFonts w:ascii="Calibri" w:eastAsia="Times New Roman" w:hAnsi="Calibri" w:cs="Calibri"/>
                <w:lang w:eastAsia="tr-TR"/>
              </w:rPr>
            </w:pPr>
            <w:r w:rsidRPr="00CD3125">
              <w:rPr>
                <w:rFonts w:ascii="Calibri" w:eastAsia="Times New Roman" w:hAnsi="Calibri" w:cs="Calibri"/>
                <w:lang w:eastAsia="tr-TR"/>
              </w:rPr>
              <w:t>2.</w:t>
            </w:r>
            <w:r w:rsidRPr="00CD3125">
              <w:rPr>
                <w:rFonts w:ascii="Times New Roman" w:eastAsia="Times New Roman" w:hAnsi="Times New Roman" w:cs="Times New Roman"/>
                <w:sz w:val="14"/>
                <w:szCs w:val="14"/>
                <w:lang w:eastAsia="tr-TR"/>
              </w:rPr>
              <w:t>     </w:t>
            </w:r>
            <w:r w:rsidRPr="00CD3125">
              <w:rPr>
                <w:rFonts w:ascii="Times New Roman" w:eastAsia="Times New Roman" w:hAnsi="Times New Roman" w:cs="Times New Roman"/>
                <w:sz w:val="14"/>
                <w:lang w:eastAsia="tr-TR"/>
              </w:rPr>
              <w:t> </w:t>
            </w:r>
            <w:r w:rsidRPr="00CD3125">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3125" w:rsidRPr="00CD3125" w:rsidRDefault="00CD3125" w:rsidP="00CD3125">
            <w:pPr>
              <w:spacing w:after="0" w:line="240" w:lineRule="auto"/>
              <w:jc w:val="center"/>
              <w:rPr>
                <w:rFonts w:ascii="Calibri" w:eastAsia="Times New Roman" w:hAnsi="Calibri" w:cs="Calibri"/>
                <w:lang w:eastAsia="tr-TR"/>
              </w:rPr>
            </w:pPr>
            <w:r w:rsidRPr="00CD3125">
              <w:rPr>
                <w:rFonts w:ascii="Calibri" w:eastAsia="Times New Roman" w:hAnsi="Calibri" w:cs="Calibri"/>
                <w:lang w:eastAsia="tr-TR"/>
              </w:rPr>
              <w:t> </w:t>
            </w:r>
          </w:p>
        </w:tc>
      </w:tr>
    </w:tbl>
    <w:p w:rsidR="000203FB" w:rsidRDefault="000203FB"/>
    <w:sectPr w:rsidR="000203FB" w:rsidSect="000203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D3125"/>
    <w:rsid w:val="000203FB"/>
    <w:rsid w:val="00CD31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3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D3125"/>
  </w:style>
  <w:style w:type="character" w:styleId="Kpr">
    <w:name w:val="Hyperlink"/>
    <w:basedOn w:val="VarsaylanParagrafYazTipi"/>
    <w:uiPriority w:val="99"/>
    <w:semiHidden/>
    <w:unhideWhenUsed/>
    <w:rsid w:val="00CD3125"/>
    <w:rPr>
      <w:color w:val="0000FF"/>
      <w:u w:val="single"/>
    </w:rPr>
  </w:style>
</w:styles>
</file>

<file path=word/webSettings.xml><?xml version="1.0" encoding="utf-8"?>
<w:webSettings xmlns:r="http://schemas.openxmlformats.org/officeDocument/2006/relationships" xmlns:w="http://schemas.openxmlformats.org/wordprocessingml/2006/main">
  <w:divs>
    <w:div w:id="4827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9629-ek.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7024</Words>
  <Characters>40039</Characters>
  <Application>Microsoft Office Word</Application>
  <DocSecurity>0</DocSecurity>
  <Lines>333</Lines>
  <Paragraphs>93</Paragraphs>
  <ScaleCrop>false</ScaleCrop>
  <Company/>
  <LinksUpToDate>false</LinksUpToDate>
  <CharactersWithSpaces>46970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PRO2000</cp:lastModifiedBy>
  <cp:revision>1</cp:revision>
  <dcterms:created xsi:type="dcterms:W3CDTF">2015-04-13T10:40:00Z</dcterms:created>
  <dcterms:modified xsi:type="dcterms:W3CDTF">2015-04-13T10:41:00Z</dcterms:modified>
</cp:coreProperties>
</file>